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C56" w:rsidRDefault="00D33957">
      <w:pPr>
        <w:jc w:val="left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附件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6</w:t>
      </w:r>
      <w:bookmarkStart w:id="0" w:name="_GoBack"/>
      <w:bookmarkEnd w:id="0"/>
    </w:p>
    <w:p w:rsidR="006E0C56" w:rsidRDefault="00D33957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西北工业大学继续教育学院</w:t>
      </w:r>
    </w:p>
    <w:p w:rsidR="006E0C56" w:rsidRDefault="00D33957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高等学历继续教育专业实践考核管理办法</w:t>
      </w:r>
    </w:p>
    <w:p w:rsidR="006E0C56" w:rsidRDefault="00D33957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根据《教育部关于推进新时代普通高等学校学历继续教育改革的实施意见》（教职成〔</w:t>
      </w:r>
      <w:r>
        <w:rPr>
          <w:rFonts w:ascii="仿宋" w:eastAsia="仿宋" w:hAnsi="仿宋" w:cs="仿宋" w:hint="eastAsia"/>
          <w:sz w:val="32"/>
          <w:szCs w:val="32"/>
        </w:rPr>
        <w:t>2022</w:t>
      </w:r>
      <w:r>
        <w:rPr>
          <w:rFonts w:ascii="仿宋" w:eastAsia="仿宋" w:hAnsi="仿宋" w:cs="仿宋" w:hint="eastAsia"/>
          <w:sz w:val="32"/>
          <w:szCs w:val="32"/>
        </w:rPr>
        <w:t>〕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号）和《西北工业大学高等学历继续教育学生学籍管理细则》（校教字〔</w:t>
      </w:r>
      <w:r>
        <w:rPr>
          <w:rFonts w:ascii="仿宋" w:eastAsia="仿宋" w:hAnsi="仿宋" w:cs="仿宋" w:hint="eastAsia"/>
          <w:sz w:val="32"/>
          <w:szCs w:val="32"/>
        </w:rPr>
        <w:t>2024</w:t>
      </w:r>
      <w:r>
        <w:rPr>
          <w:rFonts w:ascii="仿宋" w:eastAsia="仿宋" w:hAnsi="仿宋" w:cs="仿宋" w:hint="eastAsia"/>
          <w:sz w:val="32"/>
          <w:szCs w:val="32"/>
        </w:rPr>
        <w:t>〕</w:t>
      </w:r>
      <w:r>
        <w:rPr>
          <w:rFonts w:ascii="仿宋" w:eastAsia="仿宋" w:hAnsi="仿宋" w:cs="仿宋" w:hint="eastAsia"/>
          <w:sz w:val="32"/>
          <w:szCs w:val="32"/>
        </w:rPr>
        <w:t>112</w:t>
      </w:r>
      <w:r>
        <w:rPr>
          <w:rFonts w:ascii="仿宋" w:eastAsia="仿宋" w:hAnsi="仿宋" w:cs="仿宋" w:hint="eastAsia"/>
          <w:sz w:val="32"/>
          <w:szCs w:val="32"/>
        </w:rPr>
        <w:t>号）等文件精神，结合学院工作实际，制定本办法。</w:t>
      </w:r>
    </w:p>
    <w:p w:rsidR="006E0C56" w:rsidRDefault="00D33957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一、专业实践的目标</w:t>
      </w:r>
    </w:p>
    <w:p w:rsidR="006E0C56" w:rsidRDefault="00D33957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专业实践是实践教学环节的一项重要内容，通过专业实践，使学生进行一次系统而深刻的专业知识教育，增强其从事本职工作的责任心，提升学生将所学专业知识应用于工作实践的能力。</w:t>
      </w:r>
    </w:p>
    <w:p w:rsidR="006E0C56" w:rsidRDefault="00D33957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学校高等学历继续教育《人才培养方案》在每个专业中设置有《专业实践》环节，安排在第三学期进行。</w:t>
      </w:r>
    </w:p>
    <w:p w:rsidR="006E0C56" w:rsidRDefault="00D33957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二、实践内容：实践内容必须与自己所学专业相一致。</w:t>
      </w:r>
    </w:p>
    <w:p w:rsidR="006E0C56" w:rsidRDefault="00D33957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三、时间期限：专业实践时间为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—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周。</w:t>
      </w:r>
    </w:p>
    <w:p w:rsidR="006E0C56" w:rsidRDefault="00D33957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四、实践单位：凡是有工作单位的学生可在本单位进行实践，如无工作单位的学生可由所在校外教学点负责组织协调安排。</w:t>
      </w:r>
    </w:p>
    <w:p w:rsidR="006E0C56" w:rsidRDefault="00D33957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五、组织与实施：由学院教学管理中心负责组织实施，各校外教学点配合、分工协作，做好专业实践的相关工作。</w:t>
      </w:r>
    </w:p>
    <w:p w:rsidR="006E0C56" w:rsidRDefault="00D33957" w:rsidP="00384543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学院教学管理中心依据《人才培养方案》发布通知后，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各校外教学点及时组织及布置给学生，在规定的时间内进行收交、排序整理汇</w:t>
      </w:r>
      <w:r>
        <w:rPr>
          <w:rFonts w:ascii="仿宋" w:eastAsia="仿宋" w:hAnsi="仿宋" w:cs="仿宋" w:hint="eastAsia"/>
          <w:sz w:val="32"/>
          <w:szCs w:val="32"/>
        </w:rPr>
        <w:t>总后，统一寄回学院教学管理中心。</w:t>
      </w:r>
    </w:p>
    <w:p w:rsidR="006E0C56" w:rsidRDefault="00D33957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六、成绩评定</w:t>
      </w:r>
    </w:p>
    <w:p w:rsidR="006E0C56" w:rsidRDefault="00D33957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实践单位根据学生的工作态度、工作能力、工作效果作出全面评价，依此学院教学管理中心作出综合评定。考核成绩分为合格与不合格两类。考核不合格者，需重新进行实践活动。</w:t>
      </w:r>
    </w:p>
    <w:p w:rsidR="006E0C56" w:rsidRDefault="00D33957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七、附件：《西北工业大学高等学历继续教育专业实践考评表》及说明。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6E0C56" w:rsidRDefault="006E0C56"/>
    <w:p w:rsidR="006E0C56" w:rsidRDefault="006E0C56"/>
    <w:p w:rsidR="006E0C56" w:rsidRDefault="006E0C56"/>
    <w:p w:rsidR="006E0C56" w:rsidRDefault="006E0C56"/>
    <w:p w:rsidR="006E0C56" w:rsidRDefault="006E0C56"/>
    <w:p w:rsidR="006E0C56" w:rsidRDefault="006E0C56"/>
    <w:p w:rsidR="006E0C56" w:rsidRDefault="006E0C56"/>
    <w:p w:rsidR="006E0C56" w:rsidRDefault="006E0C56"/>
    <w:p w:rsidR="006E0C56" w:rsidRDefault="006E0C56"/>
    <w:p w:rsidR="006E0C56" w:rsidRDefault="006E0C56">
      <w:pPr>
        <w:spacing w:line="360" w:lineRule="auto"/>
        <w:rPr>
          <w:rFonts w:ascii="宋体" w:eastAsia="宋体" w:hAnsi="宋体"/>
          <w:b/>
          <w:bCs/>
          <w:sz w:val="28"/>
          <w:szCs w:val="28"/>
        </w:rPr>
      </w:pPr>
    </w:p>
    <w:p w:rsidR="006E0C56" w:rsidRDefault="00D33957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E0C56" w:rsidRDefault="00D33957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西北工业大学高等学历继续教育专业实践考评表</w:t>
      </w:r>
    </w:p>
    <w:tbl>
      <w:tblPr>
        <w:tblStyle w:val="a6"/>
        <w:tblW w:w="5294" w:type="pct"/>
        <w:jc w:val="center"/>
        <w:tblLook w:val="04A0"/>
      </w:tblPr>
      <w:tblGrid>
        <w:gridCol w:w="1599"/>
        <w:gridCol w:w="3201"/>
        <w:gridCol w:w="1601"/>
        <w:gridCol w:w="2622"/>
      </w:tblGrid>
      <w:tr w:rsidR="006E0C56">
        <w:trPr>
          <w:jc w:val="center"/>
        </w:trPr>
        <w:tc>
          <w:tcPr>
            <w:tcW w:w="886" w:type="pct"/>
          </w:tcPr>
          <w:p w:rsidR="006E0C56" w:rsidRDefault="00D3395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校外教学点名称及编号</w:t>
            </w:r>
          </w:p>
        </w:tc>
        <w:tc>
          <w:tcPr>
            <w:tcW w:w="1774" w:type="pct"/>
            <w:tcBorders>
              <w:right w:val="single" w:sz="4" w:space="0" w:color="000000"/>
            </w:tcBorders>
          </w:tcPr>
          <w:p w:rsidR="006E0C56" w:rsidRDefault="006E0C5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88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E0C56" w:rsidRDefault="00D3395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453" w:type="pct"/>
            <w:tcBorders>
              <w:left w:val="single" w:sz="4" w:space="0" w:color="000000"/>
              <w:right w:val="single" w:sz="4" w:space="0" w:color="000000"/>
            </w:tcBorders>
          </w:tcPr>
          <w:p w:rsidR="006E0C56" w:rsidRDefault="006E0C5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E0C56">
        <w:trPr>
          <w:trHeight w:val="561"/>
          <w:jc w:val="center"/>
        </w:trPr>
        <w:tc>
          <w:tcPr>
            <w:tcW w:w="886" w:type="pct"/>
            <w:vAlign w:val="center"/>
          </w:tcPr>
          <w:p w:rsidR="006E0C56" w:rsidRDefault="00D3395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774" w:type="pct"/>
            <w:tcBorders>
              <w:right w:val="single" w:sz="4" w:space="0" w:color="000000"/>
            </w:tcBorders>
            <w:vAlign w:val="center"/>
          </w:tcPr>
          <w:p w:rsidR="006E0C56" w:rsidRDefault="006E0C5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8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E0C56" w:rsidRDefault="00D3395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专业名称</w:t>
            </w:r>
          </w:p>
        </w:tc>
        <w:tc>
          <w:tcPr>
            <w:tcW w:w="1453" w:type="pct"/>
            <w:tcBorders>
              <w:left w:val="single" w:sz="4" w:space="0" w:color="000000"/>
            </w:tcBorders>
            <w:vAlign w:val="center"/>
          </w:tcPr>
          <w:p w:rsidR="006E0C56" w:rsidRDefault="006E0C5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E0C56">
        <w:trPr>
          <w:trHeight w:val="654"/>
          <w:jc w:val="center"/>
        </w:trPr>
        <w:tc>
          <w:tcPr>
            <w:tcW w:w="886" w:type="pct"/>
            <w:vAlign w:val="center"/>
          </w:tcPr>
          <w:p w:rsidR="006E0C56" w:rsidRDefault="00D3395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实践题目</w:t>
            </w:r>
          </w:p>
        </w:tc>
        <w:tc>
          <w:tcPr>
            <w:tcW w:w="4114" w:type="pct"/>
            <w:gridSpan w:val="3"/>
            <w:vAlign w:val="center"/>
          </w:tcPr>
          <w:p w:rsidR="006E0C56" w:rsidRDefault="006E0C5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E0C56">
        <w:trPr>
          <w:trHeight w:val="512"/>
          <w:jc w:val="center"/>
        </w:trPr>
        <w:tc>
          <w:tcPr>
            <w:tcW w:w="886" w:type="pct"/>
            <w:vAlign w:val="center"/>
          </w:tcPr>
          <w:p w:rsidR="006E0C56" w:rsidRDefault="00D3395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实践单位</w:t>
            </w:r>
          </w:p>
          <w:p w:rsidR="006E0C56" w:rsidRDefault="00D3395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4114" w:type="pct"/>
            <w:gridSpan w:val="3"/>
            <w:vAlign w:val="center"/>
          </w:tcPr>
          <w:p w:rsidR="006E0C56" w:rsidRDefault="006E0C5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E0C56">
        <w:trPr>
          <w:trHeight w:val="548"/>
          <w:jc w:val="center"/>
        </w:trPr>
        <w:tc>
          <w:tcPr>
            <w:tcW w:w="886" w:type="pct"/>
            <w:vAlign w:val="center"/>
          </w:tcPr>
          <w:p w:rsidR="006E0C56" w:rsidRDefault="00D3395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实践时间</w:t>
            </w:r>
          </w:p>
        </w:tc>
        <w:tc>
          <w:tcPr>
            <w:tcW w:w="2661" w:type="pct"/>
            <w:gridSpan w:val="2"/>
            <w:tcBorders>
              <w:right w:val="single" w:sz="4" w:space="0" w:color="000000"/>
            </w:tcBorders>
            <w:vAlign w:val="center"/>
          </w:tcPr>
          <w:p w:rsidR="006E0C56" w:rsidRDefault="00D33957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日至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1453" w:type="pct"/>
            <w:tcBorders>
              <w:left w:val="single" w:sz="4" w:space="0" w:color="000000"/>
            </w:tcBorders>
            <w:vAlign w:val="center"/>
          </w:tcPr>
          <w:p w:rsidR="006E0C56" w:rsidRDefault="00D3395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共计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周</w:t>
            </w:r>
          </w:p>
        </w:tc>
      </w:tr>
      <w:tr w:rsidR="006E0C56">
        <w:trPr>
          <w:trHeight w:val="3899"/>
          <w:jc w:val="center"/>
        </w:trPr>
        <w:tc>
          <w:tcPr>
            <w:tcW w:w="886" w:type="pct"/>
            <w:vAlign w:val="center"/>
          </w:tcPr>
          <w:p w:rsidR="006E0C56" w:rsidRDefault="00D3395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实</w:t>
            </w:r>
          </w:p>
          <w:p w:rsidR="006E0C56" w:rsidRDefault="006E0C5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E0C56" w:rsidRDefault="00D3395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践</w:t>
            </w:r>
          </w:p>
          <w:p w:rsidR="006E0C56" w:rsidRDefault="006E0C5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E0C56" w:rsidRDefault="00D3395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目</w:t>
            </w:r>
          </w:p>
          <w:p w:rsidR="006E0C56" w:rsidRDefault="006E0C5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E0C56" w:rsidRDefault="00D33957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的</w:t>
            </w:r>
          </w:p>
        </w:tc>
        <w:tc>
          <w:tcPr>
            <w:tcW w:w="4114" w:type="pct"/>
            <w:gridSpan w:val="3"/>
          </w:tcPr>
          <w:p w:rsidR="006E0C56" w:rsidRDefault="00D33957">
            <w:pPr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介绍实践目的和意义</w:t>
            </w:r>
            <w:r>
              <w:rPr>
                <w:rFonts w:ascii="宋体" w:eastAsia="宋体" w:hAnsi="宋体"/>
                <w:sz w:val="24"/>
                <w:szCs w:val="24"/>
              </w:rPr>
              <w:t>,</w:t>
            </w:r>
            <w:r>
              <w:rPr>
                <w:rFonts w:ascii="宋体" w:eastAsia="宋体" w:hAnsi="宋体"/>
                <w:sz w:val="24"/>
                <w:szCs w:val="24"/>
              </w:rPr>
              <w:t>选题的发展情况及背景简介。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（附件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：可提供数张照片或短视频）</w:t>
            </w:r>
          </w:p>
        </w:tc>
      </w:tr>
      <w:tr w:rsidR="006E0C56">
        <w:trPr>
          <w:trHeight w:val="4103"/>
          <w:jc w:val="center"/>
        </w:trPr>
        <w:tc>
          <w:tcPr>
            <w:tcW w:w="886" w:type="pct"/>
            <w:vAlign w:val="center"/>
          </w:tcPr>
          <w:p w:rsidR="006E0C56" w:rsidRDefault="00D3395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实</w:t>
            </w:r>
          </w:p>
          <w:p w:rsidR="006E0C56" w:rsidRDefault="006E0C5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E0C56" w:rsidRDefault="00D3395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践</w:t>
            </w:r>
          </w:p>
          <w:p w:rsidR="006E0C56" w:rsidRDefault="006E0C5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E0C56" w:rsidRDefault="00D3395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内</w:t>
            </w:r>
          </w:p>
          <w:p w:rsidR="006E0C56" w:rsidRDefault="006E0C5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E0C56" w:rsidRDefault="00D33957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容</w:t>
            </w:r>
          </w:p>
        </w:tc>
        <w:tc>
          <w:tcPr>
            <w:tcW w:w="4114" w:type="pct"/>
            <w:gridSpan w:val="3"/>
          </w:tcPr>
          <w:p w:rsidR="006E0C56" w:rsidRDefault="00D3395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实践内容应有实践单位情况介绍，并力求结合生产实际或以具体工作为背景来撰写内容。（附件</w:t>
            </w:r>
            <w:r>
              <w:rPr>
                <w:rFonts w:ascii="宋体" w:eastAsia="宋体" w:hAnsi="宋体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：可提供数张照片或短视频）</w:t>
            </w:r>
          </w:p>
          <w:p w:rsidR="006E0C56" w:rsidRDefault="006E0C5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  <w:p w:rsidR="006E0C56" w:rsidRDefault="006E0C5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  <w:p w:rsidR="006E0C56" w:rsidRDefault="006E0C5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  <w:p w:rsidR="006E0C56" w:rsidRDefault="006E0C5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  <w:p w:rsidR="006E0C56" w:rsidRDefault="006E0C5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  <w:p w:rsidR="006E0C56" w:rsidRDefault="006E0C5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  <w:p w:rsidR="006E0C56" w:rsidRDefault="006E0C5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  <w:p w:rsidR="006E0C56" w:rsidRDefault="006E0C5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  <w:p w:rsidR="006E0C56" w:rsidRDefault="006E0C5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6E0C56">
        <w:trPr>
          <w:trHeight w:val="4527"/>
          <w:jc w:val="center"/>
        </w:trPr>
        <w:tc>
          <w:tcPr>
            <w:tcW w:w="886" w:type="pct"/>
            <w:vAlign w:val="center"/>
          </w:tcPr>
          <w:p w:rsidR="006E0C56" w:rsidRDefault="00D3395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实</w:t>
            </w:r>
          </w:p>
          <w:p w:rsidR="006E0C56" w:rsidRDefault="00D3395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践</w:t>
            </w:r>
          </w:p>
          <w:p w:rsidR="006E0C56" w:rsidRDefault="00D3395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心</w:t>
            </w:r>
          </w:p>
          <w:p w:rsidR="006E0C56" w:rsidRDefault="00D3395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得</w:t>
            </w:r>
          </w:p>
          <w:p w:rsidR="006E0C56" w:rsidRDefault="00D3395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体</w:t>
            </w:r>
          </w:p>
          <w:p w:rsidR="006E0C56" w:rsidRDefault="00D33957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会</w:t>
            </w:r>
          </w:p>
        </w:tc>
        <w:tc>
          <w:tcPr>
            <w:tcW w:w="4114" w:type="pct"/>
            <w:gridSpan w:val="3"/>
          </w:tcPr>
          <w:p w:rsidR="006E0C56" w:rsidRDefault="00D3395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专业</w:t>
            </w:r>
            <w:r>
              <w:rPr>
                <w:rFonts w:ascii="宋体" w:eastAsia="宋体" w:hAnsi="宋体"/>
                <w:sz w:val="24"/>
                <w:szCs w:val="24"/>
              </w:rPr>
              <w:t>实践的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收获与</w:t>
            </w:r>
            <w:r>
              <w:rPr>
                <w:rFonts w:ascii="宋体" w:eastAsia="宋体" w:hAnsi="宋体"/>
                <w:sz w:val="24"/>
                <w:szCs w:val="24"/>
              </w:rPr>
              <w:t>体会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，并提出存在</w:t>
            </w:r>
            <w:r>
              <w:rPr>
                <w:rFonts w:ascii="宋体" w:eastAsia="宋体" w:hAnsi="宋体"/>
                <w:sz w:val="24"/>
                <w:szCs w:val="24"/>
              </w:rPr>
              <w:t>不足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、问题</w:t>
            </w:r>
            <w:r>
              <w:rPr>
                <w:rFonts w:ascii="宋体" w:eastAsia="宋体" w:hAnsi="宋体"/>
                <w:sz w:val="24"/>
                <w:szCs w:val="24"/>
              </w:rPr>
              <w:t>与努力方向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或建议。（不少于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1500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字）</w:t>
            </w:r>
          </w:p>
          <w:p w:rsidR="006E0C56" w:rsidRDefault="006E0C56">
            <w:pPr>
              <w:rPr>
                <w:rFonts w:ascii="黑体" w:eastAsia="黑体" w:hAnsi="黑体"/>
                <w:sz w:val="32"/>
                <w:szCs w:val="32"/>
              </w:rPr>
            </w:pPr>
          </w:p>
          <w:p w:rsidR="006E0C56" w:rsidRDefault="006E0C56">
            <w:pPr>
              <w:rPr>
                <w:rFonts w:ascii="黑体" w:eastAsia="黑体" w:hAnsi="黑体"/>
                <w:sz w:val="32"/>
                <w:szCs w:val="32"/>
              </w:rPr>
            </w:pPr>
          </w:p>
          <w:p w:rsidR="006E0C56" w:rsidRDefault="006E0C56">
            <w:pPr>
              <w:rPr>
                <w:rFonts w:ascii="黑体" w:eastAsia="黑体" w:hAnsi="黑体"/>
                <w:sz w:val="32"/>
                <w:szCs w:val="32"/>
              </w:rPr>
            </w:pPr>
          </w:p>
          <w:p w:rsidR="006E0C56" w:rsidRDefault="006E0C56">
            <w:pPr>
              <w:rPr>
                <w:rFonts w:ascii="黑体" w:eastAsia="黑体" w:hAnsi="黑体"/>
                <w:sz w:val="32"/>
                <w:szCs w:val="32"/>
              </w:rPr>
            </w:pPr>
          </w:p>
          <w:p w:rsidR="006E0C56" w:rsidRDefault="006E0C56">
            <w:pPr>
              <w:rPr>
                <w:rFonts w:ascii="黑体" w:eastAsia="黑体" w:hAnsi="黑体"/>
                <w:sz w:val="32"/>
                <w:szCs w:val="32"/>
              </w:rPr>
            </w:pPr>
          </w:p>
          <w:p w:rsidR="006E0C56" w:rsidRDefault="006E0C56">
            <w:pPr>
              <w:rPr>
                <w:rFonts w:ascii="黑体" w:eastAsia="黑体" w:hAnsi="黑体"/>
                <w:sz w:val="32"/>
                <w:szCs w:val="32"/>
              </w:rPr>
            </w:pPr>
          </w:p>
          <w:p w:rsidR="006E0C56" w:rsidRDefault="006E0C56">
            <w:pPr>
              <w:rPr>
                <w:rFonts w:ascii="黑体" w:eastAsia="黑体" w:hAnsi="黑体"/>
                <w:sz w:val="32"/>
                <w:szCs w:val="32"/>
              </w:rPr>
            </w:pPr>
          </w:p>
          <w:p w:rsidR="006E0C56" w:rsidRDefault="006E0C56">
            <w:pPr>
              <w:rPr>
                <w:rFonts w:ascii="黑体" w:eastAsia="黑体" w:hAnsi="黑体"/>
                <w:sz w:val="32"/>
                <w:szCs w:val="32"/>
              </w:rPr>
            </w:pPr>
          </w:p>
          <w:p w:rsidR="006E0C56" w:rsidRDefault="006E0C56">
            <w:pPr>
              <w:rPr>
                <w:rFonts w:ascii="黑体" w:eastAsia="黑体" w:hAnsi="黑体"/>
                <w:sz w:val="32"/>
                <w:szCs w:val="32"/>
              </w:rPr>
            </w:pPr>
          </w:p>
          <w:p w:rsidR="006E0C56" w:rsidRDefault="006E0C56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6E0C56">
        <w:trPr>
          <w:trHeight w:val="3751"/>
          <w:jc w:val="center"/>
        </w:trPr>
        <w:tc>
          <w:tcPr>
            <w:tcW w:w="886" w:type="pct"/>
            <w:vAlign w:val="center"/>
          </w:tcPr>
          <w:p w:rsidR="006E0C56" w:rsidRDefault="00D3395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实</w:t>
            </w:r>
          </w:p>
          <w:p w:rsidR="006E0C56" w:rsidRDefault="00D3395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践</w:t>
            </w:r>
          </w:p>
          <w:p w:rsidR="006E0C56" w:rsidRDefault="00D3395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</w:t>
            </w:r>
          </w:p>
          <w:p w:rsidR="006E0C56" w:rsidRDefault="00D3395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位</w:t>
            </w:r>
          </w:p>
          <w:p w:rsidR="006E0C56" w:rsidRDefault="00D3395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评</w:t>
            </w:r>
          </w:p>
          <w:p w:rsidR="006E0C56" w:rsidRDefault="00D3395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价</w:t>
            </w:r>
          </w:p>
        </w:tc>
        <w:tc>
          <w:tcPr>
            <w:tcW w:w="4114" w:type="pct"/>
            <w:gridSpan w:val="3"/>
          </w:tcPr>
          <w:p w:rsidR="006E0C56" w:rsidRDefault="00D3395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由实践单位根据学生的实践态度、实践能力及实践效果作出全面评价。</w:t>
            </w:r>
          </w:p>
          <w:p w:rsidR="006E0C56" w:rsidRDefault="006E0C56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6E0C56" w:rsidRDefault="006E0C56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6E0C56" w:rsidRDefault="006E0C56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6E0C56" w:rsidRDefault="006E0C56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6E0C56" w:rsidRDefault="006E0C56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6E0C56" w:rsidRDefault="006E0C56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6E0C56" w:rsidRDefault="006E0C56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6E0C56" w:rsidRDefault="006E0C56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6E0C56" w:rsidRDefault="00D3395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（盖章）</w:t>
            </w:r>
          </w:p>
          <w:p w:rsidR="006E0C56" w:rsidRDefault="00D3395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6E0C56">
        <w:trPr>
          <w:trHeight w:val="2968"/>
          <w:jc w:val="center"/>
        </w:trPr>
        <w:tc>
          <w:tcPr>
            <w:tcW w:w="886" w:type="pct"/>
            <w:vAlign w:val="center"/>
          </w:tcPr>
          <w:p w:rsidR="006E0C56" w:rsidRDefault="00D3395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实</w:t>
            </w:r>
          </w:p>
          <w:p w:rsidR="006E0C56" w:rsidRDefault="00D3395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践</w:t>
            </w:r>
          </w:p>
          <w:p w:rsidR="006E0C56" w:rsidRDefault="00D3395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成</w:t>
            </w:r>
          </w:p>
          <w:p w:rsidR="006E0C56" w:rsidRDefault="00D3395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绩</w:t>
            </w:r>
          </w:p>
          <w:p w:rsidR="006E0C56" w:rsidRDefault="00D3395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评</w:t>
            </w:r>
          </w:p>
          <w:p w:rsidR="006E0C56" w:rsidRDefault="00D3395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定</w:t>
            </w:r>
          </w:p>
        </w:tc>
        <w:tc>
          <w:tcPr>
            <w:tcW w:w="4114" w:type="pct"/>
            <w:gridSpan w:val="3"/>
          </w:tcPr>
          <w:p w:rsidR="006E0C56" w:rsidRDefault="006E0C5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E0C56" w:rsidRDefault="00D3395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由</w:t>
            </w:r>
            <w:r>
              <w:rPr>
                <w:rFonts w:ascii="宋体" w:eastAsia="宋体" w:hAnsi="宋体"/>
                <w:sz w:val="24"/>
                <w:szCs w:val="24"/>
              </w:rPr>
              <w:t>学院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教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学管理中心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作出综合评定。</w:t>
            </w:r>
          </w:p>
          <w:p w:rsidR="006E0C56" w:rsidRDefault="006E0C5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E0C56" w:rsidRDefault="006E0C5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E0C56" w:rsidRDefault="006E0C5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E0C56" w:rsidRDefault="006E0C5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E0C56" w:rsidRDefault="006E0C5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E0C56" w:rsidRDefault="00D3395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</w:tbl>
    <w:p w:rsidR="006E0C56" w:rsidRDefault="00D33957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注：可根据填表内容自行调整表格大小。</w:t>
      </w:r>
    </w:p>
    <w:p w:rsidR="006E0C56" w:rsidRDefault="006E0C56"/>
    <w:p w:rsidR="006E0C56" w:rsidRDefault="00D33957">
      <w:pPr>
        <w:rPr>
          <w:rFonts w:ascii="宋体" w:eastAsia="宋体" w:hAnsi="宋体" w:cs="宋体"/>
          <w:color w:val="121212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121212"/>
          <w:kern w:val="0"/>
          <w:sz w:val="27"/>
          <w:szCs w:val="27"/>
        </w:rPr>
        <w:t>附件</w:t>
      </w:r>
      <w:r>
        <w:rPr>
          <w:rFonts w:ascii="宋体" w:eastAsia="宋体" w:hAnsi="宋体" w:cs="宋体" w:hint="eastAsia"/>
          <w:color w:val="121212"/>
          <w:kern w:val="0"/>
          <w:sz w:val="27"/>
          <w:szCs w:val="27"/>
        </w:rPr>
        <w:t>1</w:t>
      </w:r>
      <w:r>
        <w:rPr>
          <w:rFonts w:ascii="宋体" w:eastAsia="宋体" w:hAnsi="宋体" w:cs="宋体" w:hint="eastAsia"/>
          <w:color w:val="121212"/>
          <w:kern w:val="0"/>
          <w:sz w:val="27"/>
          <w:szCs w:val="27"/>
        </w:rPr>
        <w:t>：</w:t>
      </w:r>
      <w:bookmarkStart w:id="1" w:name="_Hlk167284843"/>
      <w:r>
        <w:rPr>
          <w:rFonts w:ascii="宋体" w:eastAsia="宋体" w:hAnsi="宋体" w:cs="宋体" w:hint="eastAsia"/>
          <w:color w:val="121212"/>
          <w:kern w:val="0"/>
          <w:sz w:val="27"/>
          <w:szCs w:val="27"/>
        </w:rPr>
        <w:t>（可提供数张照片或短视频）</w:t>
      </w:r>
      <w:bookmarkEnd w:id="1"/>
    </w:p>
    <w:p w:rsidR="006E0C56" w:rsidRDefault="006E0C56">
      <w:pPr>
        <w:rPr>
          <w:rFonts w:ascii="宋体" w:eastAsia="宋体" w:hAnsi="宋体" w:cs="宋体"/>
          <w:color w:val="121212"/>
          <w:kern w:val="0"/>
          <w:sz w:val="27"/>
          <w:szCs w:val="27"/>
        </w:rPr>
      </w:pPr>
    </w:p>
    <w:p w:rsidR="006E0C56" w:rsidRDefault="006E0C56">
      <w:pPr>
        <w:rPr>
          <w:rFonts w:ascii="宋体" w:eastAsia="宋体" w:hAnsi="宋体" w:cs="宋体"/>
          <w:color w:val="121212"/>
          <w:kern w:val="0"/>
          <w:sz w:val="27"/>
          <w:szCs w:val="27"/>
        </w:rPr>
      </w:pPr>
    </w:p>
    <w:p w:rsidR="006E0C56" w:rsidRDefault="006E0C56">
      <w:pPr>
        <w:rPr>
          <w:rFonts w:ascii="宋体" w:eastAsia="宋体" w:hAnsi="宋体" w:cs="宋体"/>
          <w:color w:val="121212"/>
          <w:kern w:val="0"/>
          <w:sz w:val="27"/>
          <w:szCs w:val="27"/>
        </w:rPr>
      </w:pPr>
    </w:p>
    <w:p w:rsidR="006E0C56" w:rsidRDefault="006E0C56">
      <w:pPr>
        <w:rPr>
          <w:rFonts w:ascii="宋体" w:eastAsia="宋体" w:hAnsi="宋体" w:cs="宋体"/>
          <w:color w:val="121212"/>
          <w:kern w:val="0"/>
          <w:sz w:val="27"/>
          <w:szCs w:val="27"/>
        </w:rPr>
      </w:pPr>
    </w:p>
    <w:p w:rsidR="006E0C56" w:rsidRDefault="006E0C56">
      <w:pPr>
        <w:rPr>
          <w:rFonts w:ascii="宋体" w:eastAsia="宋体" w:hAnsi="宋体" w:cs="宋体"/>
          <w:color w:val="121212"/>
          <w:kern w:val="0"/>
          <w:sz w:val="27"/>
          <w:szCs w:val="27"/>
        </w:rPr>
      </w:pPr>
    </w:p>
    <w:p w:rsidR="006E0C56" w:rsidRDefault="006E0C56">
      <w:pPr>
        <w:rPr>
          <w:rFonts w:ascii="宋体" w:eastAsia="宋体" w:hAnsi="宋体" w:cs="宋体"/>
          <w:color w:val="121212"/>
          <w:kern w:val="0"/>
          <w:sz w:val="27"/>
          <w:szCs w:val="27"/>
        </w:rPr>
      </w:pPr>
    </w:p>
    <w:p w:rsidR="006E0C56" w:rsidRDefault="006E0C56">
      <w:pPr>
        <w:rPr>
          <w:rFonts w:ascii="宋体" w:eastAsia="宋体" w:hAnsi="宋体" w:cs="宋体"/>
          <w:color w:val="121212"/>
          <w:kern w:val="0"/>
          <w:sz w:val="27"/>
          <w:szCs w:val="27"/>
        </w:rPr>
      </w:pPr>
    </w:p>
    <w:p w:rsidR="006E0C56" w:rsidRDefault="006E0C56">
      <w:pPr>
        <w:rPr>
          <w:rFonts w:ascii="宋体" w:eastAsia="宋体" w:hAnsi="宋体" w:cs="宋体"/>
          <w:color w:val="121212"/>
          <w:kern w:val="0"/>
          <w:sz w:val="27"/>
          <w:szCs w:val="27"/>
        </w:rPr>
      </w:pPr>
    </w:p>
    <w:p w:rsidR="006E0C56" w:rsidRDefault="006E0C56">
      <w:pPr>
        <w:rPr>
          <w:rFonts w:ascii="宋体" w:eastAsia="宋体" w:hAnsi="宋体" w:cs="宋体"/>
          <w:color w:val="121212"/>
          <w:kern w:val="0"/>
          <w:sz w:val="27"/>
          <w:szCs w:val="27"/>
        </w:rPr>
      </w:pPr>
    </w:p>
    <w:p w:rsidR="006E0C56" w:rsidRDefault="00D33957">
      <w:pPr>
        <w:rPr>
          <w:rFonts w:ascii="宋体" w:eastAsia="宋体" w:hAnsi="宋体" w:cs="宋体"/>
          <w:color w:val="121212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121212"/>
          <w:kern w:val="0"/>
          <w:sz w:val="27"/>
          <w:szCs w:val="27"/>
        </w:rPr>
        <w:t>附件</w:t>
      </w:r>
      <w:r>
        <w:rPr>
          <w:rFonts w:ascii="宋体" w:eastAsia="宋体" w:hAnsi="宋体" w:cs="宋体" w:hint="eastAsia"/>
          <w:color w:val="121212"/>
          <w:kern w:val="0"/>
          <w:sz w:val="27"/>
          <w:szCs w:val="27"/>
        </w:rPr>
        <w:t>2</w:t>
      </w:r>
      <w:r>
        <w:rPr>
          <w:rFonts w:ascii="宋体" w:eastAsia="宋体" w:hAnsi="宋体" w:cs="宋体" w:hint="eastAsia"/>
          <w:color w:val="121212"/>
          <w:kern w:val="0"/>
          <w:sz w:val="27"/>
          <w:szCs w:val="27"/>
        </w:rPr>
        <w:t>：（可提供数张照片或短视频）</w:t>
      </w:r>
    </w:p>
    <w:p w:rsidR="006E0C56" w:rsidRDefault="006E0C56">
      <w:pPr>
        <w:rPr>
          <w:rFonts w:ascii="宋体" w:eastAsia="宋体" w:hAnsi="宋体" w:cs="宋体"/>
          <w:color w:val="121212"/>
          <w:kern w:val="0"/>
          <w:sz w:val="27"/>
          <w:szCs w:val="27"/>
        </w:rPr>
      </w:pPr>
    </w:p>
    <w:p w:rsidR="006E0C56" w:rsidRDefault="006E0C56">
      <w:pPr>
        <w:rPr>
          <w:rFonts w:ascii="宋体" w:eastAsia="宋体" w:hAnsi="宋体" w:cs="宋体"/>
          <w:color w:val="121212"/>
          <w:kern w:val="0"/>
          <w:sz w:val="27"/>
          <w:szCs w:val="27"/>
        </w:rPr>
      </w:pPr>
    </w:p>
    <w:p w:rsidR="006E0C56" w:rsidRDefault="006E0C56">
      <w:pPr>
        <w:rPr>
          <w:rFonts w:ascii="宋体" w:eastAsia="宋体" w:hAnsi="宋体" w:cs="宋体"/>
          <w:color w:val="121212"/>
          <w:kern w:val="0"/>
          <w:sz w:val="27"/>
          <w:szCs w:val="27"/>
        </w:rPr>
      </w:pPr>
    </w:p>
    <w:p w:rsidR="006E0C56" w:rsidRDefault="006E0C56">
      <w:pPr>
        <w:rPr>
          <w:rFonts w:ascii="宋体" w:eastAsia="宋体" w:hAnsi="宋体" w:cs="宋体"/>
          <w:color w:val="121212"/>
          <w:kern w:val="0"/>
          <w:sz w:val="27"/>
          <w:szCs w:val="27"/>
        </w:rPr>
      </w:pPr>
    </w:p>
    <w:p w:rsidR="006E0C56" w:rsidRDefault="006E0C56">
      <w:pPr>
        <w:rPr>
          <w:rFonts w:ascii="宋体" w:eastAsia="宋体" w:hAnsi="宋体" w:cs="宋体"/>
          <w:color w:val="121212"/>
          <w:kern w:val="0"/>
          <w:sz w:val="27"/>
          <w:szCs w:val="27"/>
        </w:rPr>
      </w:pPr>
    </w:p>
    <w:p w:rsidR="006E0C56" w:rsidRDefault="006E0C56">
      <w:pPr>
        <w:rPr>
          <w:rFonts w:ascii="宋体" w:eastAsia="宋体" w:hAnsi="宋体" w:cs="宋体"/>
          <w:color w:val="121212"/>
          <w:kern w:val="0"/>
          <w:sz w:val="27"/>
          <w:szCs w:val="27"/>
        </w:rPr>
      </w:pPr>
    </w:p>
    <w:p w:rsidR="006E0C56" w:rsidRDefault="006E0C56">
      <w:pPr>
        <w:rPr>
          <w:rFonts w:ascii="宋体" w:eastAsia="宋体" w:hAnsi="宋体" w:cs="宋体"/>
          <w:color w:val="121212"/>
          <w:kern w:val="0"/>
          <w:sz w:val="27"/>
          <w:szCs w:val="27"/>
        </w:rPr>
      </w:pPr>
    </w:p>
    <w:p w:rsidR="006E0C56" w:rsidRDefault="006E0C56">
      <w:pPr>
        <w:rPr>
          <w:rFonts w:ascii="宋体" w:eastAsia="宋体" w:hAnsi="宋体" w:cs="宋体"/>
          <w:color w:val="121212"/>
          <w:kern w:val="0"/>
          <w:sz w:val="27"/>
          <w:szCs w:val="27"/>
        </w:rPr>
      </w:pPr>
    </w:p>
    <w:p w:rsidR="006E0C56" w:rsidRDefault="006E0C56">
      <w:pPr>
        <w:pStyle w:val="a5"/>
        <w:shd w:val="clear" w:color="auto" w:fill="FFFFFF"/>
        <w:spacing w:before="0" w:beforeAutospacing="0" w:after="204" w:afterAutospacing="0" w:line="336" w:lineRule="atLeast"/>
        <w:rPr>
          <w:rFonts w:ascii="微软雅黑" w:eastAsia="微软雅黑" w:hAnsi="微软雅黑" w:cs="微软雅黑"/>
          <w:color w:val="333333"/>
          <w:sz w:val="19"/>
          <w:szCs w:val="19"/>
          <w:shd w:val="clear" w:color="auto" w:fill="FFFFFF"/>
        </w:rPr>
      </w:pPr>
    </w:p>
    <w:p w:rsidR="006E0C56" w:rsidRDefault="006E0C56">
      <w:pPr>
        <w:pStyle w:val="a5"/>
        <w:shd w:val="clear" w:color="auto" w:fill="FFFFFF"/>
        <w:spacing w:before="0" w:beforeAutospacing="0" w:after="204" w:afterAutospacing="0" w:line="336" w:lineRule="atLeast"/>
        <w:rPr>
          <w:rFonts w:ascii="微软雅黑" w:eastAsia="微软雅黑" w:hAnsi="微软雅黑" w:cs="微软雅黑"/>
          <w:color w:val="333333"/>
          <w:sz w:val="19"/>
          <w:szCs w:val="19"/>
          <w:shd w:val="clear" w:color="auto" w:fill="FFFFFF"/>
        </w:rPr>
      </w:pPr>
    </w:p>
    <w:p w:rsidR="006E0C56" w:rsidRDefault="006E0C56">
      <w:pPr>
        <w:pStyle w:val="a5"/>
        <w:shd w:val="clear" w:color="auto" w:fill="FFFFFF"/>
        <w:spacing w:before="0" w:beforeAutospacing="0" w:after="204" w:afterAutospacing="0" w:line="336" w:lineRule="atLeast"/>
        <w:rPr>
          <w:rFonts w:ascii="微软雅黑" w:eastAsia="微软雅黑" w:hAnsi="微软雅黑" w:cs="微软雅黑"/>
          <w:color w:val="333333"/>
          <w:sz w:val="19"/>
          <w:szCs w:val="19"/>
          <w:shd w:val="clear" w:color="auto" w:fill="FFFFFF"/>
        </w:rPr>
      </w:pPr>
    </w:p>
    <w:p w:rsidR="006E0C56" w:rsidRDefault="00D33957">
      <w:pPr>
        <w:pStyle w:val="a5"/>
        <w:shd w:val="clear" w:color="auto" w:fill="FFFFFF"/>
        <w:spacing w:before="0" w:beforeAutospacing="0" w:after="204" w:afterAutospacing="0" w:line="336" w:lineRule="atLeast"/>
        <w:rPr>
          <w:rFonts w:ascii="微软雅黑" w:eastAsia="微软雅黑" w:hAnsi="微软雅黑" w:cs="微软雅黑"/>
          <w:color w:val="333333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333333"/>
          <w:sz w:val="32"/>
          <w:szCs w:val="32"/>
          <w:shd w:val="clear" w:color="auto" w:fill="FFFFFF"/>
        </w:rPr>
        <w:t>1.</w:t>
      </w:r>
      <w:r>
        <w:rPr>
          <w:rFonts w:ascii="微软雅黑" w:eastAsia="微软雅黑" w:hAnsi="微软雅黑" w:cs="微软雅黑" w:hint="eastAsia"/>
          <w:color w:val="333333"/>
          <w:sz w:val="32"/>
          <w:szCs w:val="32"/>
          <w:shd w:val="clear" w:color="auto" w:fill="FFFFFF"/>
        </w:rPr>
        <w:t>报告题目</w:t>
      </w:r>
    </w:p>
    <w:p w:rsidR="006E0C56" w:rsidRDefault="00D33957">
      <w:pPr>
        <w:pStyle w:val="a5"/>
        <w:shd w:val="clear" w:color="auto" w:fill="FFFFFF"/>
        <w:spacing w:before="204" w:beforeAutospacing="0" w:after="204" w:afterAutospacing="0" w:line="336" w:lineRule="atLeast"/>
        <w:ind w:firstLineChars="200" w:firstLine="640"/>
        <w:rPr>
          <w:rFonts w:ascii="微软雅黑" w:eastAsia="微软雅黑" w:hAnsi="微软雅黑" w:cs="微软雅黑"/>
          <w:color w:val="333333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333333"/>
          <w:sz w:val="32"/>
          <w:szCs w:val="32"/>
          <w:shd w:val="clear" w:color="auto" w:fill="FFFFFF"/>
        </w:rPr>
        <w:t>报告题目应该用简短、明确的文字写成，通过标题把实践活动的内容、特点概括出来。题目字数要适当，一般不宜超过</w:t>
      </w:r>
      <w:r>
        <w:rPr>
          <w:rFonts w:ascii="微软雅黑" w:eastAsia="微软雅黑" w:hAnsi="微软雅黑" w:cs="微软雅黑" w:hint="eastAsia"/>
          <w:color w:val="333333"/>
          <w:sz w:val="32"/>
          <w:szCs w:val="32"/>
          <w:shd w:val="clear" w:color="auto" w:fill="FFFFFF"/>
        </w:rPr>
        <w:t>20</w:t>
      </w:r>
      <w:r>
        <w:rPr>
          <w:rFonts w:ascii="微软雅黑" w:eastAsia="微软雅黑" w:hAnsi="微软雅黑" w:cs="微软雅黑" w:hint="eastAsia"/>
          <w:color w:val="333333"/>
          <w:sz w:val="32"/>
          <w:szCs w:val="32"/>
          <w:shd w:val="clear" w:color="auto" w:fill="FFFFFF"/>
        </w:rPr>
        <w:t>个字。如果有些细节必须放进标题，为避免冗长，可以设副标题，把细节放在副标题里。</w:t>
      </w:r>
    </w:p>
    <w:p w:rsidR="006E0C56" w:rsidRDefault="00D33957">
      <w:pPr>
        <w:pStyle w:val="a5"/>
        <w:shd w:val="clear" w:color="auto" w:fill="FFFFFF"/>
        <w:spacing w:before="204" w:beforeAutospacing="0" w:after="204" w:afterAutospacing="0" w:line="336" w:lineRule="atLeast"/>
        <w:rPr>
          <w:rFonts w:ascii="微软雅黑" w:eastAsia="微软雅黑" w:hAnsi="微软雅黑" w:cs="微软雅黑"/>
          <w:color w:val="333333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333333"/>
          <w:sz w:val="32"/>
          <w:szCs w:val="32"/>
          <w:shd w:val="clear" w:color="auto" w:fill="FFFFFF"/>
        </w:rPr>
        <w:t>2</w:t>
      </w:r>
      <w:r>
        <w:rPr>
          <w:rFonts w:ascii="微软雅黑" w:eastAsia="微软雅黑" w:hAnsi="微软雅黑" w:cs="微软雅黑" w:hint="eastAsia"/>
          <w:color w:val="333333"/>
          <w:sz w:val="32"/>
          <w:szCs w:val="32"/>
          <w:shd w:val="clear" w:color="auto" w:fill="FFFFFF"/>
        </w:rPr>
        <w:t>．校外教学点及作者名称</w:t>
      </w:r>
    </w:p>
    <w:p w:rsidR="006E0C56" w:rsidRDefault="00D33957">
      <w:pPr>
        <w:pStyle w:val="a5"/>
        <w:shd w:val="clear" w:color="auto" w:fill="FFFFFF"/>
        <w:spacing w:before="204" w:beforeAutospacing="0" w:after="204" w:afterAutospacing="0" w:line="336" w:lineRule="atLeast"/>
        <w:ind w:firstLineChars="200" w:firstLine="640"/>
        <w:rPr>
          <w:rFonts w:ascii="微软雅黑" w:eastAsia="微软雅黑" w:hAnsi="微软雅黑" w:cs="微软雅黑"/>
          <w:color w:val="333333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333333"/>
          <w:sz w:val="32"/>
          <w:szCs w:val="32"/>
          <w:shd w:val="clear" w:color="auto" w:fill="FFFFFF"/>
        </w:rPr>
        <w:t>校外教学点</w:t>
      </w:r>
      <w:r>
        <w:rPr>
          <w:rFonts w:ascii="微软雅黑" w:eastAsia="微软雅黑" w:hAnsi="微软雅黑" w:cs="微软雅黑" w:hint="eastAsia"/>
          <w:color w:val="333333"/>
          <w:sz w:val="32"/>
          <w:szCs w:val="32"/>
          <w:shd w:val="clear" w:color="auto" w:fill="FFFFFF"/>
        </w:rPr>
        <w:t>名称和作者姓名应在题目下方注明，校外教学点名称应用全称。</w:t>
      </w:r>
    </w:p>
    <w:p w:rsidR="006E0C56" w:rsidRDefault="00D33957">
      <w:pPr>
        <w:pStyle w:val="a5"/>
        <w:shd w:val="clear" w:color="auto" w:fill="FFFFFF"/>
        <w:spacing w:before="204" w:beforeAutospacing="0" w:after="204" w:afterAutospacing="0" w:line="336" w:lineRule="atLeast"/>
        <w:rPr>
          <w:rFonts w:ascii="微软雅黑" w:eastAsia="微软雅黑" w:hAnsi="微软雅黑" w:cs="微软雅黑"/>
          <w:color w:val="333333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333333"/>
          <w:sz w:val="32"/>
          <w:szCs w:val="32"/>
          <w:shd w:val="clear" w:color="auto" w:fill="FFFFFF"/>
        </w:rPr>
        <w:t>3</w:t>
      </w:r>
      <w:r>
        <w:rPr>
          <w:rFonts w:ascii="微软雅黑" w:eastAsia="微软雅黑" w:hAnsi="微软雅黑" w:cs="微软雅黑" w:hint="eastAsia"/>
          <w:color w:val="333333"/>
          <w:sz w:val="32"/>
          <w:szCs w:val="32"/>
          <w:shd w:val="clear" w:color="auto" w:fill="FFFFFF"/>
        </w:rPr>
        <w:t>．摘要（有英文摘要的中文在前，英文在后）</w:t>
      </w:r>
    </w:p>
    <w:p w:rsidR="006E0C56" w:rsidRDefault="00D33957">
      <w:pPr>
        <w:pStyle w:val="a5"/>
        <w:shd w:val="clear" w:color="auto" w:fill="FFFFFF"/>
        <w:spacing w:before="204" w:beforeAutospacing="0" w:after="204" w:afterAutospacing="0" w:line="336" w:lineRule="atLeast"/>
        <w:ind w:firstLineChars="200" w:firstLine="640"/>
        <w:rPr>
          <w:rFonts w:ascii="微软雅黑" w:eastAsia="微软雅黑" w:hAnsi="微软雅黑" w:cs="微软雅黑"/>
          <w:color w:val="333333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333333"/>
          <w:sz w:val="32"/>
          <w:szCs w:val="32"/>
          <w:shd w:val="clear" w:color="auto" w:fill="FFFFFF"/>
        </w:rPr>
        <w:t>报告需配摘要，摘要应反映报告的主要内容，概括地阐述实践活动中得到的基本观点、实践方法、取得的成果和结论。摘要字数要适当，中文摘要一般以</w:t>
      </w:r>
      <w:r>
        <w:rPr>
          <w:rFonts w:ascii="微软雅黑" w:eastAsia="微软雅黑" w:hAnsi="微软雅黑" w:cs="微软雅黑" w:hint="eastAsia"/>
          <w:color w:val="333333"/>
          <w:sz w:val="32"/>
          <w:szCs w:val="32"/>
          <w:shd w:val="clear" w:color="auto" w:fill="FFFFFF"/>
        </w:rPr>
        <w:t>200</w:t>
      </w:r>
      <w:r>
        <w:rPr>
          <w:rFonts w:ascii="微软雅黑" w:eastAsia="微软雅黑" w:hAnsi="微软雅黑" w:cs="微软雅黑" w:hint="eastAsia"/>
          <w:color w:val="333333"/>
          <w:sz w:val="32"/>
          <w:szCs w:val="32"/>
          <w:shd w:val="clear" w:color="auto" w:fill="FFFFFF"/>
        </w:rPr>
        <w:t>字左右为宜，英文摘要一般至少要有</w:t>
      </w:r>
      <w:r>
        <w:rPr>
          <w:rFonts w:ascii="微软雅黑" w:eastAsia="微软雅黑" w:hAnsi="微软雅黑" w:cs="微软雅黑" w:hint="eastAsia"/>
          <w:color w:val="333333"/>
          <w:sz w:val="32"/>
          <w:szCs w:val="32"/>
          <w:shd w:val="clear" w:color="auto" w:fill="FFFFFF"/>
        </w:rPr>
        <w:t>100</w:t>
      </w:r>
      <w:r>
        <w:rPr>
          <w:rFonts w:ascii="微软雅黑" w:eastAsia="微软雅黑" w:hAnsi="微软雅黑" w:cs="微软雅黑" w:hint="eastAsia"/>
          <w:color w:val="333333"/>
          <w:sz w:val="32"/>
          <w:szCs w:val="32"/>
          <w:shd w:val="clear" w:color="auto" w:fill="FFFFFF"/>
        </w:rPr>
        <w:t>个</w:t>
      </w:r>
      <w:hyperlink r:id="rId6" w:history="1">
        <w:r>
          <w:rPr>
            <w:rStyle w:val="a7"/>
            <w:rFonts w:ascii="微软雅黑" w:eastAsia="微软雅黑" w:hAnsi="微软雅黑" w:cs="微软雅黑" w:hint="eastAsia"/>
            <w:color w:val="4ACA6D"/>
            <w:sz w:val="32"/>
            <w:szCs w:val="32"/>
            <w:u w:val="none"/>
            <w:shd w:val="clear" w:color="auto" w:fill="FFFFFF"/>
          </w:rPr>
          <w:t>实词</w:t>
        </w:r>
      </w:hyperlink>
      <w:r>
        <w:rPr>
          <w:rFonts w:ascii="微软雅黑" w:eastAsia="微软雅黑" w:hAnsi="微软雅黑" w:cs="微软雅黑" w:hint="eastAsia"/>
          <w:color w:val="333333"/>
          <w:sz w:val="32"/>
          <w:szCs w:val="32"/>
          <w:shd w:val="clear" w:color="auto" w:fill="FFFFFF"/>
        </w:rPr>
        <w:t>。</w:t>
      </w:r>
    </w:p>
    <w:p w:rsidR="006E0C56" w:rsidRDefault="00D33957">
      <w:pPr>
        <w:pStyle w:val="a5"/>
        <w:shd w:val="clear" w:color="auto" w:fill="FFFFFF"/>
        <w:spacing w:before="204" w:beforeAutospacing="0" w:after="204" w:afterAutospacing="0" w:line="336" w:lineRule="atLeast"/>
        <w:rPr>
          <w:rFonts w:ascii="微软雅黑" w:eastAsia="微软雅黑" w:hAnsi="微软雅黑" w:cs="微软雅黑"/>
          <w:color w:val="333333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333333"/>
          <w:sz w:val="32"/>
          <w:szCs w:val="32"/>
          <w:shd w:val="clear" w:color="auto" w:fill="FFFFFF"/>
        </w:rPr>
        <w:t>4</w:t>
      </w:r>
      <w:r>
        <w:rPr>
          <w:rFonts w:ascii="微软雅黑" w:eastAsia="微软雅黑" w:hAnsi="微软雅黑" w:cs="微软雅黑" w:hint="eastAsia"/>
          <w:color w:val="333333"/>
          <w:sz w:val="32"/>
          <w:szCs w:val="32"/>
          <w:shd w:val="clear" w:color="auto" w:fill="FFFFFF"/>
        </w:rPr>
        <w:t>．正文</w:t>
      </w:r>
    </w:p>
    <w:p w:rsidR="006E0C56" w:rsidRDefault="00D33957">
      <w:pPr>
        <w:pStyle w:val="a5"/>
        <w:shd w:val="clear" w:color="auto" w:fill="FFFFFF"/>
        <w:spacing w:before="204" w:beforeAutospacing="0" w:after="204" w:afterAutospacing="0" w:line="336" w:lineRule="atLeast"/>
        <w:ind w:firstLineChars="200" w:firstLine="640"/>
        <w:rPr>
          <w:rFonts w:ascii="微软雅黑" w:eastAsia="微软雅黑" w:hAnsi="微软雅黑" w:cs="微软雅黑"/>
          <w:color w:val="333333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333333"/>
          <w:sz w:val="32"/>
          <w:szCs w:val="32"/>
          <w:shd w:val="clear" w:color="auto" w:fill="FFFFFF"/>
        </w:rPr>
        <w:t>正文是实践报告的核心</w:t>
      </w:r>
      <w:r>
        <w:rPr>
          <w:rFonts w:ascii="微软雅黑" w:eastAsia="微软雅黑" w:hAnsi="微软雅黑" w:cs="微软雅黑" w:hint="eastAsia"/>
          <w:color w:val="333333"/>
          <w:sz w:val="32"/>
          <w:szCs w:val="32"/>
          <w:shd w:val="clear" w:color="auto" w:fill="FFFFFF"/>
        </w:rPr>
        <w:t>内容，是对实践活动的详细表述。这部分内容为作者所要论述的主要事实和观点，包括介绍实践活动的目的、相关背景、时间、地点、人员、调查手段组成，以及对实践活动中得到的结论的详细叙述。</w:t>
      </w:r>
    </w:p>
    <w:p w:rsidR="006E0C56" w:rsidRDefault="00D33957">
      <w:pPr>
        <w:pStyle w:val="a5"/>
        <w:shd w:val="clear" w:color="auto" w:fill="FFFFFF"/>
        <w:spacing w:before="204" w:beforeAutospacing="0" w:after="204" w:afterAutospacing="0" w:line="336" w:lineRule="atLeast"/>
        <w:rPr>
          <w:rFonts w:ascii="微软雅黑" w:eastAsia="微软雅黑" w:hAnsi="微软雅黑" w:cs="微软雅黑"/>
          <w:color w:val="333333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333333"/>
          <w:sz w:val="32"/>
          <w:szCs w:val="32"/>
          <w:shd w:val="clear" w:color="auto" w:fill="FFFFFF"/>
        </w:rPr>
        <w:lastRenderedPageBreak/>
        <w:t>5</w:t>
      </w:r>
      <w:r>
        <w:rPr>
          <w:rFonts w:ascii="微软雅黑" w:eastAsia="微软雅黑" w:hAnsi="微软雅黑" w:cs="微软雅黑" w:hint="eastAsia"/>
          <w:color w:val="333333"/>
          <w:sz w:val="32"/>
          <w:szCs w:val="32"/>
          <w:shd w:val="clear" w:color="auto" w:fill="FFFFFF"/>
        </w:rPr>
        <w:t>．结束语</w:t>
      </w:r>
    </w:p>
    <w:p w:rsidR="006E0C56" w:rsidRDefault="00D33957">
      <w:pPr>
        <w:pStyle w:val="a5"/>
        <w:shd w:val="clear" w:color="auto" w:fill="FFFFFF"/>
        <w:spacing w:before="204" w:beforeAutospacing="0" w:after="204" w:afterAutospacing="0" w:line="336" w:lineRule="atLeast"/>
        <w:ind w:firstLineChars="200" w:firstLine="640"/>
        <w:rPr>
          <w:rFonts w:ascii="微软雅黑" w:eastAsia="微软雅黑" w:hAnsi="微软雅黑" w:cs="微软雅黑"/>
          <w:color w:val="333333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333333"/>
          <w:sz w:val="32"/>
          <w:szCs w:val="32"/>
          <w:shd w:val="clear" w:color="auto" w:fill="FFFFFF"/>
        </w:rPr>
        <w:t>结束语包含对整个实践活动进行归纳和综合而得到的收获和感悟，也可以包括实践过程中发现的问题，并提出相应的解决办法。</w:t>
      </w:r>
    </w:p>
    <w:p w:rsidR="006E0C56" w:rsidRDefault="006E0C56">
      <w:pPr>
        <w:rPr>
          <w:rFonts w:ascii="宋体" w:eastAsia="宋体" w:hAnsi="宋体" w:cs="宋体"/>
          <w:color w:val="121212"/>
          <w:kern w:val="0"/>
          <w:sz w:val="27"/>
          <w:szCs w:val="27"/>
        </w:rPr>
      </w:pPr>
    </w:p>
    <w:p w:rsidR="006E0C56" w:rsidRDefault="006E0C56">
      <w:pPr>
        <w:rPr>
          <w:rFonts w:ascii="宋体" w:eastAsia="宋体" w:hAnsi="宋体" w:cs="宋体"/>
          <w:color w:val="121212"/>
          <w:kern w:val="0"/>
          <w:sz w:val="27"/>
          <w:szCs w:val="27"/>
        </w:rPr>
      </w:pPr>
    </w:p>
    <w:p w:rsidR="006E0C56" w:rsidRDefault="006E0C56">
      <w:pPr>
        <w:rPr>
          <w:rFonts w:ascii="宋体" w:eastAsia="宋体" w:hAnsi="宋体" w:cs="宋体"/>
          <w:color w:val="121212"/>
          <w:kern w:val="0"/>
          <w:sz w:val="27"/>
          <w:szCs w:val="27"/>
        </w:rPr>
      </w:pPr>
    </w:p>
    <w:sectPr w:rsidR="006E0C56" w:rsidSect="006E0C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957" w:rsidRDefault="00D33957" w:rsidP="00384543">
      <w:r>
        <w:separator/>
      </w:r>
    </w:p>
  </w:endnote>
  <w:endnote w:type="continuationSeparator" w:id="1">
    <w:p w:rsidR="00D33957" w:rsidRDefault="00D33957" w:rsidP="003845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957" w:rsidRDefault="00D33957" w:rsidP="00384543">
      <w:r>
        <w:separator/>
      </w:r>
    </w:p>
  </w:footnote>
  <w:footnote w:type="continuationSeparator" w:id="1">
    <w:p w:rsidR="00D33957" w:rsidRDefault="00D33957" w:rsidP="003845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jVjMmQwOTk1YjdkYjI1ZjZkZjFjMTM3NTk3YjNmYzEifQ=="/>
  </w:docVars>
  <w:rsids>
    <w:rsidRoot w:val="00374C39"/>
    <w:rsid w:val="00041FF0"/>
    <w:rsid w:val="000512DC"/>
    <w:rsid w:val="00063590"/>
    <w:rsid w:val="00080241"/>
    <w:rsid w:val="002B6E1F"/>
    <w:rsid w:val="00324A27"/>
    <w:rsid w:val="00374C39"/>
    <w:rsid w:val="0037753D"/>
    <w:rsid w:val="00384543"/>
    <w:rsid w:val="0040017F"/>
    <w:rsid w:val="0041531F"/>
    <w:rsid w:val="00446309"/>
    <w:rsid w:val="00587708"/>
    <w:rsid w:val="005C2EDD"/>
    <w:rsid w:val="00693E2D"/>
    <w:rsid w:val="006E0C56"/>
    <w:rsid w:val="0070746C"/>
    <w:rsid w:val="00756472"/>
    <w:rsid w:val="007C360C"/>
    <w:rsid w:val="007C4093"/>
    <w:rsid w:val="007F7D17"/>
    <w:rsid w:val="0086228F"/>
    <w:rsid w:val="008F59EC"/>
    <w:rsid w:val="0096054F"/>
    <w:rsid w:val="0096098F"/>
    <w:rsid w:val="009A7413"/>
    <w:rsid w:val="009C3E7C"/>
    <w:rsid w:val="009F5C6F"/>
    <w:rsid w:val="00A3405D"/>
    <w:rsid w:val="00AB791A"/>
    <w:rsid w:val="00AE3670"/>
    <w:rsid w:val="00C319AA"/>
    <w:rsid w:val="00C8002A"/>
    <w:rsid w:val="00D33957"/>
    <w:rsid w:val="00D5090C"/>
    <w:rsid w:val="00DB709A"/>
    <w:rsid w:val="00EE07E3"/>
    <w:rsid w:val="00FA371F"/>
    <w:rsid w:val="00FD5497"/>
    <w:rsid w:val="00FE25C5"/>
    <w:rsid w:val="00FE7AED"/>
    <w:rsid w:val="17C81B69"/>
    <w:rsid w:val="4AE53027"/>
    <w:rsid w:val="551D645A"/>
    <w:rsid w:val="56EB18AF"/>
    <w:rsid w:val="647D3FA3"/>
    <w:rsid w:val="67C26464"/>
    <w:rsid w:val="72615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C56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rsid w:val="006E0C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rsid w:val="006E0C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6E0C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qFormat/>
    <w:rsid w:val="006E0C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qFormat/>
    <w:rsid w:val="006E0C56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6E0C56"/>
    <w:rPr>
      <w:rFonts w:ascii="等线" w:eastAsia="等线" w:hAnsi="等线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E0C56"/>
    <w:rPr>
      <w:rFonts w:ascii="等线" w:eastAsia="等线" w:hAnsi="等线" w:cs="Times New Roman"/>
      <w:sz w:val="18"/>
      <w:szCs w:val="18"/>
    </w:rPr>
  </w:style>
  <w:style w:type="character" w:customStyle="1" w:styleId="invisible">
    <w:name w:val="invisible"/>
    <w:basedOn w:val="a0"/>
    <w:qFormat/>
    <w:rsid w:val="006E0C56"/>
  </w:style>
  <w:style w:type="character" w:customStyle="1" w:styleId="visible">
    <w:name w:val="visible"/>
    <w:basedOn w:val="a0"/>
    <w:qFormat/>
    <w:rsid w:val="006E0C5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hidao.baidu.com/search?word=%E5%AE%9E%E8%AF%8D&amp;fr=iknow_pc_qb_highligh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cp:lastPrinted>2025-02-24T03:34:00Z</cp:lastPrinted>
  <dcterms:created xsi:type="dcterms:W3CDTF">2024-05-20T03:15:00Z</dcterms:created>
  <dcterms:modified xsi:type="dcterms:W3CDTF">2025-02-27T09:16:00Z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3D92666391BF4139A153F1504658DFEA_12</vt:lpwstr>
  </property>
  <property fmtid="{D5CDD505-2E9C-101B-9397-08002B2CF9AE}" pid="4" name="KSOTemplateDocerSaveRecord">
    <vt:lpwstr>eyJoZGlkIjoiMjVjMmQwOTk1YjdkYjI1ZjZkZjFjMTM3NTk3YjNmYzEifQ==</vt:lpwstr>
  </property>
</Properties>
</file>