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DC15FE">
      <w:pPr>
        <w:jc w:val="left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附件1</w:t>
      </w:r>
    </w:p>
    <w:p w14:paraId="6EB94780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西北工业大学继续教育学院</w:t>
      </w:r>
    </w:p>
    <w:p w14:paraId="2084539C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2023级成人教育专升本学生第四学期教学安排表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"/>
        <w:gridCol w:w="2913"/>
        <w:gridCol w:w="1124"/>
        <w:gridCol w:w="1942"/>
        <w:gridCol w:w="1933"/>
        <w:gridCol w:w="4275"/>
      </w:tblGrid>
      <w:tr w14:paraId="44137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" w:type="dxa"/>
            <w:vMerge w:val="restart"/>
            <w:vAlign w:val="center"/>
          </w:tcPr>
          <w:p w14:paraId="0B8F147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913" w:type="dxa"/>
            <w:vMerge w:val="restart"/>
            <w:vAlign w:val="center"/>
          </w:tcPr>
          <w:p w14:paraId="400EC71A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124" w:type="dxa"/>
            <w:vMerge w:val="restart"/>
            <w:vAlign w:val="center"/>
          </w:tcPr>
          <w:p w14:paraId="30598965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层次</w:t>
            </w:r>
          </w:p>
        </w:tc>
        <w:tc>
          <w:tcPr>
            <w:tcW w:w="3875" w:type="dxa"/>
            <w:gridSpan w:val="2"/>
            <w:vAlign w:val="center"/>
          </w:tcPr>
          <w:p w14:paraId="480E07B8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开设课程及教学形式</w:t>
            </w:r>
          </w:p>
        </w:tc>
        <w:tc>
          <w:tcPr>
            <w:tcW w:w="4275" w:type="dxa"/>
            <w:vAlign w:val="center"/>
          </w:tcPr>
          <w:p w14:paraId="48620683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3FC2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" w:type="dxa"/>
            <w:vMerge w:val="continue"/>
            <w:vAlign w:val="center"/>
          </w:tcPr>
          <w:p w14:paraId="05786E6C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13" w:type="dxa"/>
            <w:vMerge w:val="continue"/>
            <w:vAlign w:val="center"/>
          </w:tcPr>
          <w:p w14:paraId="294B155B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24" w:type="dxa"/>
            <w:vMerge w:val="continue"/>
            <w:vAlign w:val="center"/>
          </w:tcPr>
          <w:p w14:paraId="11CCFFB1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42" w:type="dxa"/>
            <w:vAlign w:val="center"/>
          </w:tcPr>
          <w:p w14:paraId="1106F806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直播课程</w:t>
            </w:r>
          </w:p>
        </w:tc>
        <w:tc>
          <w:tcPr>
            <w:tcW w:w="6208" w:type="dxa"/>
            <w:gridSpan w:val="2"/>
            <w:vAlign w:val="center"/>
          </w:tcPr>
          <w:p w14:paraId="17AE9792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线上学习</w:t>
            </w:r>
          </w:p>
        </w:tc>
      </w:tr>
      <w:tr w14:paraId="3BD92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" w:type="dxa"/>
            <w:vAlign w:val="center"/>
          </w:tcPr>
          <w:p w14:paraId="48FDC4F2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913" w:type="dxa"/>
            <w:vAlign w:val="center"/>
          </w:tcPr>
          <w:p w14:paraId="539AE275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124" w:type="dxa"/>
            <w:vAlign w:val="center"/>
          </w:tcPr>
          <w:p w14:paraId="3D1232F3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42" w:type="dxa"/>
            <w:vAlign w:val="center"/>
          </w:tcPr>
          <w:p w14:paraId="69399EF5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1.形势与政策4</w:t>
            </w:r>
          </w:p>
        </w:tc>
        <w:tc>
          <w:tcPr>
            <w:tcW w:w="6208" w:type="dxa"/>
            <w:gridSpan w:val="2"/>
            <w:vAlign w:val="center"/>
          </w:tcPr>
          <w:p w14:paraId="7CFB6F45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2.房地产法、3.企业与公司法、4.中国航空史</w:t>
            </w:r>
          </w:p>
        </w:tc>
      </w:tr>
      <w:tr w14:paraId="0775D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" w:type="dxa"/>
            <w:vAlign w:val="center"/>
          </w:tcPr>
          <w:p w14:paraId="71A5A267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913" w:type="dxa"/>
            <w:vAlign w:val="center"/>
          </w:tcPr>
          <w:p w14:paraId="15226754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1124" w:type="dxa"/>
            <w:vAlign w:val="center"/>
          </w:tcPr>
          <w:p w14:paraId="1C2FB515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42" w:type="dxa"/>
            <w:vAlign w:val="center"/>
          </w:tcPr>
          <w:p w14:paraId="42BDA39A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1.形势与政策4</w:t>
            </w:r>
          </w:p>
        </w:tc>
        <w:tc>
          <w:tcPr>
            <w:tcW w:w="6208" w:type="dxa"/>
            <w:gridSpan w:val="2"/>
            <w:vAlign w:val="center"/>
          </w:tcPr>
          <w:p w14:paraId="44B99ACF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2.社会心理学</w:t>
            </w:r>
          </w:p>
        </w:tc>
      </w:tr>
      <w:tr w14:paraId="3826C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" w:type="dxa"/>
            <w:vAlign w:val="center"/>
          </w:tcPr>
          <w:p w14:paraId="07E25720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913" w:type="dxa"/>
            <w:vAlign w:val="center"/>
          </w:tcPr>
          <w:p w14:paraId="07BCAF1F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1124" w:type="dxa"/>
            <w:vAlign w:val="center"/>
          </w:tcPr>
          <w:p w14:paraId="719B4645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42" w:type="dxa"/>
            <w:vAlign w:val="center"/>
          </w:tcPr>
          <w:p w14:paraId="4D851061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1.形势与政策4</w:t>
            </w:r>
          </w:p>
        </w:tc>
        <w:tc>
          <w:tcPr>
            <w:tcW w:w="6208" w:type="dxa"/>
            <w:gridSpan w:val="2"/>
            <w:vAlign w:val="center"/>
          </w:tcPr>
          <w:p w14:paraId="37F837BA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2.信号与系统、3.数控编程技术、4.有限元及程序设计</w:t>
            </w:r>
          </w:p>
        </w:tc>
      </w:tr>
      <w:tr w14:paraId="50DC5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623" w:type="dxa"/>
            <w:vAlign w:val="center"/>
          </w:tcPr>
          <w:p w14:paraId="42719FC6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913" w:type="dxa"/>
            <w:vAlign w:val="center"/>
          </w:tcPr>
          <w:p w14:paraId="14996804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124" w:type="dxa"/>
            <w:vAlign w:val="center"/>
          </w:tcPr>
          <w:p w14:paraId="5D20CB1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42" w:type="dxa"/>
            <w:vAlign w:val="center"/>
          </w:tcPr>
          <w:p w14:paraId="58FF3B00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1.形势与政策4</w:t>
            </w:r>
          </w:p>
        </w:tc>
        <w:tc>
          <w:tcPr>
            <w:tcW w:w="6208" w:type="dxa"/>
            <w:gridSpan w:val="2"/>
            <w:vAlign w:val="center"/>
          </w:tcPr>
          <w:p w14:paraId="4CFE7589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2.JAVA高级网络编程、3.大数据概论、4.计算机控制技术</w:t>
            </w:r>
          </w:p>
        </w:tc>
      </w:tr>
      <w:tr w14:paraId="4C447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" w:type="dxa"/>
            <w:vAlign w:val="center"/>
          </w:tcPr>
          <w:p w14:paraId="3772C0BE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913" w:type="dxa"/>
            <w:vAlign w:val="center"/>
          </w:tcPr>
          <w:p w14:paraId="4086C38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124" w:type="dxa"/>
            <w:vAlign w:val="center"/>
          </w:tcPr>
          <w:p w14:paraId="5189E580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42" w:type="dxa"/>
            <w:vAlign w:val="center"/>
          </w:tcPr>
          <w:p w14:paraId="13695013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1.形势与政策4</w:t>
            </w:r>
          </w:p>
        </w:tc>
        <w:tc>
          <w:tcPr>
            <w:tcW w:w="6208" w:type="dxa"/>
            <w:gridSpan w:val="2"/>
            <w:vAlign w:val="center"/>
          </w:tcPr>
          <w:p w14:paraId="781DDE88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2.现代设计方法、3.现代工业企业管理、4.人因工程学</w:t>
            </w:r>
          </w:p>
        </w:tc>
      </w:tr>
      <w:tr w14:paraId="309B3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" w:type="dxa"/>
            <w:vAlign w:val="center"/>
          </w:tcPr>
          <w:p w14:paraId="21203985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913" w:type="dxa"/>
            <w:vAlign w:val="center"/>
          </w:tcPr>
          <w:p w14:paraId="60AB80A1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124" w:type="dxa"/>
            <w:vAlign w:val="center"/>
          </w:tcPr>
          <w:p w14:paraId="47D6761F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42" w:type="dxa"/>
            <w:vAlign w:val="center"/>
          </w:tcPr>
          <w:p w14:paraId="31E27D55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1.形势与政策4</w:t>
            </w:r>
          </w:p>
        </w:tc>
        <w:tc>
          <w:tcPr>
            <w:tcW w:w="6208" w:type="dxa"/>
            <w:gridSpan w:val="2"/>
            <w:vAlign w:val="center"/>
          </w:tcPr>
          <w:p w14:paraId="561BE834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2.概率论与数理统计、3.合同法</w:t>
            </w:r>
          </w:p>
        </w:tc>
      </w:tr>
      <w:tr w14:paraId="55B0D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" w:type="dxa"/>
            <w:vAlign w:val="center"/>
          </w:tcPr>
          <w:p w14:paraId="4ECB1E50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913" w:type="dxa"/>
            <w:vAlign w:val="center"/>
          </w:tcPr>
          <w:p w14:paraId="7066E568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</w:t>
            </w:r>
          </w:p>
        </w:tc>
        <w:tc>
          <w:tcPr>
            <w:tcW w:w="1124" w:type="dxa"/>
            <w:vAlign w:val="center"/>
          </w:tcPr>
          <w:p w14:paraId="2502EF64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42" w:type="dxa"/>
            <w:vAlign w:val="center"/>
          </w:tcPr>
          <w:p w14:paraId="4274C17D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1.形势与政策4</w:t>
            </w:r>
          </w:p>
        </w:tc>
        <w:tc>
          <w:tcPr>
            <w:tcW w:w="6208" w:type="dxa"/>
            <w:gridSpan w:val="2"/>
            <w:vAlign w:val="center"/>
          </w:tcPr>
          <w:p w14:paraId="15A6E153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2.国际贸易法、3.仲裁法、4.中国航空史</w:t>
            </w:r>
          </w:p>
        </w:tc>
      </w:tr>
      <w:tr w14:paraId="3ED10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" w:type="dxa"/>
            <w:vAlign w:val="center"/>
          </w:tcPr>
          <w:p w14:paraId="25D30528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913" w:type="dxa"/>
            <w:vAlign w:val="center"/>
          </w:tcPr>
          <w:p w14:paraId="06255DC3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飞行器动力工程</w:t>
            </w:r>
          </w:p>
        </w:tc>
        <w:tc>
          <w:tcPr>
            <w:tcW w:w="1124" w:type="dxa"/>
            <w:vAlign w:val="center"/>
          </w:tcPr>
          <w:p w14:paraId="506FDD40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42" w:type="dxa"/>
            <w:vAlign w:val="center"/>
          </w:tcPr>
          <w:p w14:paraId="76FB6BA1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1.形势与政策4</w:t>
            </w:r>
          </w:p>
        </w:tc>
        <w:tc>
          <w:tcPr>
            <w:tcW w:w="6208" w:type="dxa"/>
            <w:gridSpan w:val="2"/>
            <w:vAlign w:val="center"/>
          </w:tcPr>
          <w:p w14:paraId="0C990E9E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2.机场运营与管理、3.系统工程、4.计算机控制技术</w:t>
            </w:r>
          </w:p>
        </w:tc>
      </w:tr>
      <w:tr w14:paraId="25443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" w:type="dxa"/>
            <w:vAlign w:val="center"/>
          </w:tcPr>
          <w:p w14:paraId="4EAA0503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913" w:type="dxa"/>
            <w:vAlign w:val="center"/>
          </w:tcPr>
          <w:p w14:paraId="45ED3448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飞行器控制与信息工程</w:t>
            </w:r>
          </w:p>
        </w:tc>
        <w:tc>
          <w:tcPr>
            <w:tcW w:w="1124" w:type="dxa"/>
            <w:vAlign w:val="center"/>
          </w:tcPr>
          <w:p w14:paraId="07AC98D9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42" w:type="dxa"/>
            <w:vAlign w:val="center"/>
          </w:tcPr>
          <w:p w14:paraId="55E0EF4C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1.形势与政策4</w:t>
            </w:r>
          </w:p>
        </w:tc>
        <w:tc>
          <w:tcPr>
            <w:tcW w:w="6208" w:type="dxa"/>
            <w:gridSpan w:val="2"/>
            <w:vAlign w:val="center"/>
          </w:tcPr>
          <w:p w14:paraId="14892193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2.机场运营与管理、3.航图使用方法、4.计算机控制技术</w:t>
            </w:r>
          </w:p>
        </w:tc>
      </w:tr>
      <w:tr w14:paraId="579D1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" w:type="dxa"/>
            <w:vAlign w:val="center"/>
          </w:tcPr>
          <w:p w14:paraId="77E44400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2913" w:type="dxa"/>
            <w:vAlign w:val="center"/>
          </w:tcPr>
          <w:p w14:paraId="427A3A21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化学工程与工艺</w:t>
            </w:r>
          </w:p>
        </w:tc>
        <w:tc>
          <w:tcPr>
            <w:tcW w:w="1124" w:type="dxa"/>
            <w:vAlign w:val="center"/>
          </w:tcPr>
          <w:p w14:paraId="5B58FB03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42" w:type="dxa"/>
            <w:vAlign w:val="center"/>
          </w:tcPr>
          <w:p w14:paraId="136F58C4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1.形势与政策4</w:t>
            </w:r>
          </w:p>
        </w:tc>
        <w:tc>
          <w:tcPr>
            <w:tcW w:w="6208" w:type="dxa"/>
            <w:gridSpan w:val="2"/>
            <w:vAlign w:val="top"/>
          </w:tcPr>
          <w:p w14:paraId="43E8EB64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2.化工原理（上）、3.化工原理（下）、4.化学工艺学</w:t>
            </w:r>
          </w:p>
        </w:tc>
      </w:tr>
      <w:tr w14:paraId="1DD01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" w:type="dxa"/>
            <w:vAlign w:val="center"/>
          </w:tcPr>
          <w:p w14:paraId="6E530BA5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2913" w:type="dxa"/>
            <w:vAlign w:val="center"/>
          </w:tcPr>
          <w:p w14:paraId="788EBC41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信息管理与信息系统</w:t>
            </w:r>
          </w:p>
        </w:tc>
        <w:tc>
          <w:tcPr>
            <w:tcW w:w="1124" w:type="dxa"/>
            <w:vAlign w:val="center"/>
          </w:tcPr>
          <w:p w14:paraId="0EDAF7FA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42" w:type="dxa"/>
            <w:vAlign w:val="center"/>
          </w:tcPr>
          <w:p w14:paraId="121C11E3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1.形势与政策4</w:t>
            </w:r>
          </w:p>
        </w:tc>
        <w:tc>
          <w:tcPr>
            <w:tcW w:w="6208" w:type="dxa"/>
            <w:gridSpan w:val="2"/>
            <w:vAlign w:val="center"/>
          </w:tcPr>
          <w:p w14:paraId="5BE32152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2.技术经济学、3.计算机操作系统、4.软件工程</w:t>
            </w:r>
          </w:p>
        </w:tc>
      </w:tr>
      <w:tr w14:paraId="17267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" w:type="dxa"/>
            <w:vAlign w:val="center"/>
          </w:tcPr>
          <w:p w14:paraId="65BB0F29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2913" w:type="dxa"/>
            <w:vAlign w:val="center"/>
          </w:tcPr>
          <w:p w14:paraId="2F695A18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工业工程</w:t>
            </w:r>
          </w:p>
        </w:tc>
        <w:tc>
          <w:tcPr>
            <w:tcW w:w="1124" w:type="dxa"/>
            <w:vAlign w:val="center"/>
          </w:tcPr>
          <w:p w14:paraId="55B1FD03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42" w:type="dxa"/>
            <w:vAlign w:val="center"/>
          </w:tcPr>
          <w:p w14:paraId="7088F3FC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1.形势与政策4</w:t>
            </w:r>
          </w:p>
        </w:tc>
        <w:tc>
          <w:tcPr>
            <w:tcW w:w="6208" w:type="dxa"/>
            <w:gridSpan w:val="2"/>
            <w:vAlign w:val="center"/>
          </w:tcPr>
          <w:p w14:paraId="34061D55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2.项目管理、3.管理信息系统、4.机械制造装备与设计</w:t>
            </w:r>
          </w:p>
        </w:tc>
      </w:tr>
      <w:tr w14:paraId="01BD5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" w:type="dxa"/>
            <w:vAlign w:val="center"/>
          </w:tcPr>
          <w:p w14:paraId="56F783C8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2913" w:type="dxa"/>
            <w:vAlign w:val="center"/>
          </w:tcPr>
          <w:p w14:paraId="32E78D09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1124" w:type="dxa"/>
            <w:vAlign w:val="center"/>
          </w:tcPr>
          <w:p w14:paraId="47028F75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42" w:type="dxa"/>
            <w:vAlign w:val="center"/>
          </w:tcPr>
          <w:p w14:paraId="335D79B5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1.形势与政策4</w:t>
            </w:r>
          </w:p>
        </w:tc>
        <w:tc>
          <w:tcPr>
            <w:tcW w:w="6208" w:type="dxa"/>
            <w:gridSpan w:val="2"/>
            <w:vAlign w:val="center"/>
          </w:tcPr>
          <w:p w14:paraId="645ED0E2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2.市场经济学、3.合同法</w:t>
            </w:r>
          </w:p>
        </w:tc>
      </w:tr>
    </w:tbl>
    <w:p w14:paraId="20A8BC8E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</w:p>
    <w:p w14:paraId="76A8E7AE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</w:p>
    <w:p w14:paraId="2F18E709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bookmarkStart w:id="1" w:name="_GoBack"/>
      <w:bookmarkEnd w:id="1"/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西北工业大学继续教育学院</w:t>
      </w:r>
    </w:p>
    <w:p w14:paraId="52BBB04B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2023级成人教育高起本学生第四学期教学安排表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9"/>
        <w:gridCol w:w="2556"/>
        <w:gridCol w:w="848"/>
        <w:gridCol w:w="1858"/>
        <w:gridCol w:w="2081"/>
        <w:gridCol w:w="4778"/>
      </w:tblGrid>
      <w:tr w14:paraId="0AD83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9" w:type="dxa"/>
            <w:vMerge w:val="restart"/>
            <w:vAlign w:val="center"/>
          </w:tcPr>
          <w:p w14:paraId="5127F2A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556" w:type="dxa"/>
            <w:vMerge w:val="restart"/>
            <w:vAlign w:val="center"/>
          </w:tcPr>
          <w:p w14:paraId="6A5D580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</w:t>
            </w:r>
          </w:p>
        </w:tc>
        <w:tc>
          <w:tcPr>
            <w:tcW w:w="848" w:type="dxa"/>
            <w:vMerge w:val="restart"/>
            <w:vAlign w:val="center"/>
          </w:tcPr>
          <w:p w14:paraId="0658994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层次</w:t>
            </w:r>
          </w:p>
        </w:tc>
        <w:tc>
          <w:tcPr>
            <w:tcW w:w="3939" w:type="dxa"/>
            <w:gridSpan w:val="2"/>
            <w:vAlign w:val="center"/>
          </w:tcPr>
          <w:p w14:paraId="643BBB2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开设课程及教学形式</w:t>
            </w:r>
          </w:p>
        </w:tc>
        <w:tc>
          <w:tcPr>
            <w:tcW w:w="4778" w:type="dxa"/>
            <w:vAlign w:val="center"/>
          </w:tcPr>
          <w:p w14:paraId="66EB8C4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E5F3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9" w:type="dxa"/>
            <w:vMerge w:val="continue"/>
            <w:vAlign w:val="center"/>
          </w:tcPr>
          <w:p w14:paraId="6F62FAC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56" w:type="dxa"/>
            <w:vMerge w:val="continue"/>
            <w:vAlign w:val="center"/>
          </w:tcPr>
          <w:p w14:paraId="7DC0430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8" w:type="dxa"/>
            <w:vMerge w:val="continue"/>
            <w:vAlign w:val="center"/>
          </w:tcPr>
          <w:p w14:paraId="6E791B5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8" w:type="dxa"/>
            <w:vAlign w:val="center"/>
          </w:tcPr>
          <w:p w14:paraId="6E0DCF2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直播课程</w:t>
            </w:r>
          </w:p>
        </w:tc>
        <w:tc>
          <w:tcPr>
            <w:tcW w:w="6859" w:type="dxa"/>
            <w:gridSpan w:val="2"/>
            <w:vAlign w:val="center"/>
          </w:tcPr>
          <w:p w14:paraId="26E84B9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线上学习</w:t>
            </w:r>
          </w:p>
        </w:tc>
      </w:tr>
      <w:tr w14:paraId="12D80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9" w:type="dxa"/>
            <w:vAlign w:val="center"/>
          </w:tcPr>
          <w:p w14:paraId="6B5D3D0C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6" w:type="dxa"/>
            <w:vAlign w:val="center"/>
          </w:tcPr>
          <w:p w14:paraId="243D2D0D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土木工程</w:t>
            </w:r>
          </w:p>
        </w:tc>
        <w:tc>
          <w:tcPr>
            <w:tcW w:w="848" w:type="dxa"/>
            <w:vAlign w:val="center"/>
          </w:tcPr>
          <w:p w14:paraId="590FBED6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高起本</w:t>
            </w:r>
          </w:p>
        </w:tc>
        <w:tc>
          <w:tcPr>
            <w:tcW w:w="1858" w:type="dxa"/>
            <w:vAlign w:val="center"/>
          </w:tcPr>
          <w:p w14:paraId="5CF95716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1.形势与政策4</w:t>
            </w:r>
          </w:p>
        </w:tc>
        <w:tc>
          <w:tcPr>
            <w:tcW w:w="6859" w:type="dxa"/>
            <w:gridSpan w:val="2"/>
            <w:vAlign w:val="center"/>
          </w:tcPr>
          <w:p w14:paraId="27921089">
            <w:pPr>
              <w:jc w:val="both"/>
              <w:rPr>
                <w:rFonts w:hint="eastAsia"/>
                <w:lang w:val="en-US" w:eastAsia="zh-CN"/>
              </w:rPr>
            </w:pPr>
            <w:bookmarkStart w:id="0" w:name="OLE_LINK1"/>
            <w:r>
              <w:rPr>
                <w:rFonts w:hint="eastAsia"/>
                <w:lang w:val="en-US" w:eastAsia="zh-CN"/>
              </w:rPr>
              <w:t>2.大学英语4、</w:t>
            </w:r>
            <w:bookmarkEnd w:id="0"/>
            <w:r>
              <w:rPr>
                <w:rFonts w:hint="eastAsia"/>
                <w:lang w:val="en-US" w:eastAsia="zh-CN"/>
              </w:rPr>
              <w:t>3.</w:t>
            </w:r>
            <w:r>
              <w:rPr>
                <w:rFonts w:hint="eastAsia"/>
              </w:rPr>
              <w:t>画法几何与建筑制图（下）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  <w:lang w:val="en-US" w:eastAsia="zh-CN"/>
              </w:rPr>
              <w:t>4.</w:t>
            </w:r>
            <w:r>
              <w:rPr>
                <w:rFonts w:hint="eastAsia"/>
              </w:rPr>
              <w:t>材料力学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  <w:lang w:val="en-US" w:eastAsia="zh-CN"/>
              </w:rPr>
              <w:t>5.</w:t>
            </w:r>
            <w:r>
              <w:rPr>
                <w:rFonts w:hint="eastAsia"/>
              </w:rPr>
              <w:t>普通测量学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  <w:lang w:val="en-US" w:eastAsia="zh-CN"/>
              </w:rPr>
              <w:t>6.</w:t>
            </w:r>
            <w:r>
              <w:rPr>
                <w:rFonts w:hint="eastAsia"/>
              </w:rPr>
              <w:t>房屋建筑学</w:t>
            </w:r>
          </w:p>
        </w:tc>
      </w:tr>
      <w:tr w14:paraId="711B5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9" w:type="dxa"/>
            <w:vAlign w:val="center"/>
          </w:tcPr>
          <w:p w14:paraId="44D00BDD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56" w:type="dxa"/>
            <w:vAlign w:val="center"/>
          </w:tcPr>
          <w:p w14:paraId="0497F11A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工商管理</w:t>
            </w:r>
          </w:p>
        </w:tc>
        <w:tc>
          <w:tcPr>
            <w:tcW w:w="848" w:type="dxa"/>
            <w:vAlign w:val="center"/>
          </w:tcPr>
          <w:p w14:paraId="734F6BED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高起本</w:t>
            </w:r>
          </w:p>
        </w:tc>
        <w:tc>
          <w:tcPr>
            <w:tcW w:w="1858" w:type="dxa"/>
            <w:vAlign w:val="center"/>
          </w:tcPr>
          <w:p w14:paraId="1242E73C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1.形势与政策4</w:t>
            </w:r>
          </w:p>
        </w:tc>
        <w:tc>
          <w:tcPr>
            <w:tcW w:w="6859" w:type="dxa"/>
            <w:gridSpan w:val="2"/>
            <w:vAlign w:val="center"/>
          </w:tcPr>
          <w:p w14:paraId="40CB4A72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2.大学英语4、3.</w:t>
            </w:r>
            <w:r>
              <w:rPr>
                <w:rFonts w:hint="eastAsia"/>
              </w:rPr>
              <w:t>微宏观经济学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  <w:lang w:val="en-US" w:eastAsia="zh-CN"/>
              </w:rPr>
              <w:t>4.</w:t>
            </w:r>
            <w:r>
              <w:rPr>
                <w:rFonts w:hint="eastAsia"/>
              </w:rPr>
              <w:t>经济法学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  <w:lang w:val="en-US" w:eastAsia="zh-CN"/>
              </w:rPr>
              <w:t>5.</w:t>
            </w:r>
            <w:r>
              <w:rPr>
                <w:rFonts w:hint="eastAsia"/>
              </w:rPr>
              <w:t>企业与公司法</w:t>
            </w:r>
          </w:p>
        </w:tc>
      </w:tr>
      <w:tr w14:paraId="0D220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9" w:type="dxa"/>
            <w:vAlign w:val="center"/>
          </w:tcPr>
          <w:p w14:paraId="2E5FDE0F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556" w:type="dxa"/>
            <w:vAlign w:val="center"/>
          </w:tcPr>
          <w:p w14:paraId="50C70C45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电气工程及其自动化</w:t>
            </w:r>
          </w:p>
        </w:tc>
        <w:tc>
          <w:tcPr>
            <w:tcW w:w="848" w:type="dxa"/>
            <w:vAlign w:val="center"/>
          </w:tcPr>
          <w:p w14:paraId="55B8A9AA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高起本</w:t>
            </w:r>
          </w:p>
        </w:tc>
        <w:tc>
          <w:tcPr>
            <w:tcW w:w="1858" w:type="dxa"/>
            <w:vAlign w:val="center"/>
          </w:tcPr>
          <w:p w14:paraId="19457A97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1.形势与政策4</w:t>
            </w:r>
          </w:p>
        </w:tc>
        <w:tc>
          <w:tcPr>
            <w:tcW w:w="6859" w:type="dxa"/>
            <w:gridSpan w:val="2"/>
            <w:vAlign w:val="center"/>
          </w:tcPr>
          <w:p w14:paraId="329416AF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2.大学英语4、3.</w:t>
            </w:r>
            <w:r>
              <w:rPr>
                <w:rFonts w:hint="eastAsia"/>
              </w:rPr>
              <w:t>电路分析基础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  <w:lang w:val="en-US" w:eastAsia="zh-CN"/>
              </w:rPr>
              <w:t>4.</w:t>
            </w:r>
            <w:r>
              <w:rPr>
                <w:rFonts w:hint="eastAsia"/>
              </w:rPr>
              <w:t>计算方法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  <w:lang w:val="en-US" w:eastAsia="zh-CN"/>
              </w:rPr>
              <w:t>5.</w:t>
            </w:r>
            <w:r>
              <w:rPr>
                <w:rFonts w:hint="eastAsia"/>
              </w:rPr>
              <w:t>模拟电子技术</w:t>
            </w:r>
          </w:p>
        </w:tc>
      </w:tr>
      <w:tr w14:paraId="76835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569" w:type="dxa"/>
            <w:vAlign w:val="center"/>
          </w:tcPr>
          <w:p w14:paraId="40EBC185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2556" w:type="dxa"/>
            <w:vAlign w:val="center"/>
          </w:tcPr>
          <w:p w14:paraId="50F0F214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计算机科学与技术</w:t>
            </w:r>
          </w:p>
        </w:tc>
        <w:tc>
          <w:tcPr>
            <w:tcW w:w="848" w:type="dxa"/>
            <w:vAlign w:val="center"/>
          </w:tcPr>
          <w:p w14:paraId="71072CBB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高起本</w:t>
            </w:r>
          </w:p>
        </w:tc>
        <w:tc>
          <w:tcPr>
            <w:tcW w:w="1858" w:type="dxa"/>
            <w:vAlign w:val="center"/>
          </w:tcPr>
          <w:p w14:paraId="08054A93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1.形势与政策4</w:t>
            </w:r>
          </w:p>
        </w:tc>
        <w:tc>
          <w:tcPr>
            <w:tcW w:w="6859" w:type="dxa"/>
            <w:gridSpan w:val="2"/>
            <w:vAlign w:val="center"/>
          </w:tcPr>
          <w:p w14:paraId="1663EFE2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2.大学英语4、3.</w:t>
            </w:r>
            <w:r>
              <w:rPr>
                <w:rFonts w:hint="eastAsia"/>
              </w:rPr>
              <w:t>算法设计与分析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  <w:lang w:val="en-US" w:eastAsia="zh-CN"/>
              </w:rPr>
              <w:t>4.</w:t>
            </w:r>
            <w:r>
              <w:rPr>
                <w:rFonts w:hint="eastAsia"/>
              </w:rPr>
              <w:t>电子技术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  <w:lang w:val="en-US" w:eastAsia="zh-CN"/>
              </w:rPr>
              <w:t>5.</w:t>
            </w:r>
            <w:r>
              <w:rPr>
                <w:rFonts w:hint="eastAsia"/>
              </w:rPr>
              <w:t>微机原理及应用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  <w:lang w:val="en-US" w:eastAsia="zh-CN"/>
              </w:rPr>
              <w:t xml:space="preserve">       6.</w:t>
            </w:r>
            <w:r>
              <w:rPr>
                <w:rFonts w:hint="eastAsia"/>
              </w:rPr>
              <w:t>计算方法</w:t>
            </w:r>
          </w:p>
        </w:tc>
      </w:tr>
      <w:tr w14:paraId="562A6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9" w:type="dxa"/>
            <w:vAlign w:val="center"/>
          </w:tcPr>
          <w:p w14:paraId="51CCB936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2556" w:type="dxa"/>
            <w:vAlign w:val="center"/>
          </w:tcPr>
          <w:p w14:paraId="08D518FD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机械设计制造及其自动化</w:t>
            </w:r>
          </w:p>
        </w:tc>
        <w:tc>
          <w:tcPr>
            <w:tcW w:w="848" w:type="dxa"/>
            <w:vAlign w:val="center"/>
          </w:tcPr>
          <w:p w14:paraId="72AF429D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高起本</w:t>
            </w:r>
          </w:p>
        </w:tc>
        <w:tc>
          <w:tcPr>
            <w:tcW w:w="1858" w:type="dxa"/>
            <w:vAlign w:val="center"/>
          </w:tcPr>
          <w:p w14:paraId="6DB88A27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1.形势与政策4</w:t>
            </w:r>
          </w:p>
        </w:tc>
        <w:tc>
          <w:tcPr>
            <w:tcW w:w="6859" w:type="dxa"/>
            <w:gridSpan w:val="2"/>
            <w:vAlign w:val="center"/>
          </w:tcPr>
          <w:p w14:paraId="659618D5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2.大学英语4、3.</w:t>
            </w:r>
            <w:r>
              <w:rPr>
                <w:rFonts w:hint="eastAsia"/>
              </w:rPr>
              <w:t>概率论与数理统计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  <w:lang w:val="en-US" w:eastAsia="zh-CN"/>
              </w:rPr>
              <w:t>4.</w:t>
            </w:r>
            <w:r>
              <w:rPr>
                <w:rFonts w:hint="eastAsia"/>
              </w:rPr>
              <w:t>电工技术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  <w:lang w:val="en-US" w:eastAsia="zh-CN"/>
              </w:rPr>
              <w:t>5.</w:t>
            </w:r>
            <w:r>
              <w:rPr>
                <w:rFonts w:hint="eastAsia"/>
              </w:rPr>
              <w:t>公差与技术测量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  <w:lang w:val="en-US" w:eastAsia="zh-CN"/>
              </w:rPr>
              <w:t xml:space="preserve">     6.</w:t>
            </w:r>
            <w:r>
              <w:rPr>
                <w:rFonts w:hint="eastAsia"/>
              </w:rPr>
              <w:t>机械制造基础（含材料）</w:t>
            </w:r>
          </w:p>
        </w:tc>
      </w:tr>
      <w:tr w14:paraId="5FA9B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9" w:type="dxa"/>
            <w:vAlign w:val="center"/>
          </w:tcPr>
          <w:p w14:paraId="7F4C3F4C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2556" w:type="dxa"/>
            <w:vAlign w:val="center"/>
          </w:tcPr>
          <w:p w14:paraId="56B6606F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会计学</w:t>
            </w:r>
          </w:p>
        </w:tc>
        <w:tc>
          <w:tcPr>
            <w:tcW w:w="848" w:type="dxa"/>
            <w:vAlign w:val="center"/>
          </w:tcPr>
          <w:p w14:paraId="7D635F9F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高起本</w:t>
            </w:r>
          </w:p>
        </w:tc>
        <w:tc>
          <w:tcPr>
            <w:tcW w:w="1858" w:type="dxa"/>
            <w:vAlign w:val="center"/>
          </w:tcPr>
          <w:p w14:paraId="1527C7DA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1.形势与政策4</w:t>
            </w:r>
          </w:p>
        </w:tc>
        <w:tc>
          <w:tcPr>
            <w:tcW w:w="6859" w:type="dxa"/>
            <w:gridSpan w:val="2"/>
            <w:vAlign w:val="center"/>
          </w:tcPr>
          <w:p w14:paraId="50A497A5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2.大学英语4、3.</w:t>
            </w:r>
            <w:r>
              <w:rPr>
                <w:rFonts w:hint="eastAsia"/>
              </w:rPr>
              <w:t>基础审计学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  <w:lang w:val="en-US" w:eastAsia="zh-CN"/>
              </w:rPr>
              <w:t>4.</w:t>
            </w:r>
            <w:r>
              <w:rPr>
                <w:rFonts w:hint="eastAsia"/>
              </w:rPr>
              <w:t>统计学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  <w:lang w:val="en-US" w:eastAsia="zh-CN"/>
              </w:rPr>
              <w:t>5.</w:t>
            </w:r>
            <w:r>
              <w:rPr>
                <w:rFonts w:hint="eastAsia"/>
              </w:rPr>
              <w:t>ERP原理与应用</w:t>
            </w:r>
          </w:p>
        </w:tc>
      </w:tr>
    </w:tbl>
    <w:p w14:paraId="3B4BEF40">
      <w:pPr>
        <w:tabs>
          <w:tab w:val="left" w:pos="10508"/>
        </w:tabs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 w14:paraId="5D5BBB18">
      <w:pPr>
        <w:jc w:val="both"/>
        <w:rPr>
          <w:rFonts w:hint="eastAsia"/>
          <w:lang w:val="en-US" w:eastAsia="zh-CN"/>
        </w:rPr>
      </w:pPr>
    </w:p>
    <w:p w14:paraId="02EC9EA4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jMmQwOTk1YjdkYjI1ZjZkZjFjMTM3NTk3YjNmYzEifQ=="/>
  </w:docVars>
  <w:rsids>
    <w:rsidRoot w:val="00000000"/>
    <w:rsid w:val="01D31C46"/>
    <w:rsid w:val="046468D2"/>
    <w:rsid w:val="0629605D"/>
    <w:rsid w:val="07590EDE"/>
    <w:rsid w:val="08232AE8"/>
    <w:rsid w:val="0995308A"/>
    <w:rsid w:val="0A2A2E58"/>
    <w:rsid w:val="0AA14AFB"/>
    <w:rsid w:val="0AB64831"/>
    <w:rsid w:val="0B32717E"/>
    <w:rsid w:val="0FB77AB5"/>
    <w:rsid w:val="1072757A"/>
    <w:rsid w:val="114F3E8D"/>
    <w:rsid w:val="13620954"/>
    <w:rsid w:val="19CB18D9"/>
    <w:rsid w:val="200F0168"/>
    <w:rsid w:val="21E10023"/>
    <w:rsid w:val="225B4D76"/>
    <w:rsid w:val="249B799E"/>
    <w:rsid w:val="25651A3C"/>
    <w:rsid w:val="26A87129"/>
    <w:rsid w:val="28B32902"/>
    <w:rsid w:val="29EB2CD7"/>
    <w:rsid w:val="2BF16894"/>
    <w:rsid w:val="3283506C"/>
    <w:rsid w:val="335E6981"/>
    <w:rsid w:val="33C04A33"/>
    <w:rsid w:val="34C53005"/>
    <w:rsid w:val="39B051C8"/>
    <w:rsid w:val="3A2E002F"/>
    <w:rsid w:val="3ADC4558"/>
    <w:rsid w:val="3B015A41"/>
    <w:rsid w:val="3CE07B72"/>
    <w:rsid w:val="3F081602"/>
    <w:rsid w:val="40D54941"/>
    <w:rsid w:val="41C34F37"/>
    <w:rsid w:val="449A3D36"/>
    <w:rsid w:val="47695A47"/>
    <w:rsid w:val="47F341EF"/>
    <w:rsid w:val="48D72323"/>
    <w:rsid w:val="4A9638BC"/>
    <w:rsid w:val="4FB44680"/>
    <w:rsid w:val="53985F97"/>
    <w:rsid w:val="559C7A26"/>
    <w:rsid w:val="586E26AE"/>
    <w:rsid w:val="594E2E5E"/>
    <w:rsid w:val="59657925"/>
    <w:rsid w:val="597A4C1E"/>
    <w:rsid w:val="5BC16D44"/>
    <w:rsid w:val="5BC621D1"/>
    <w:rsid w:val="5BDD49CC"/>
    <w:rsid w:val="5C0C2F04"/>
    <w:rsid w:val="5E5A665A"/>
    <w:rsid w:val="5EDB4DF1"/>
    <w:rsid w:val="5FC04496"/>
    <w:rsid w:val="60A523CE"/>
    <w:rsid w:val="61516856"/>
    <w:rsid w:val="619150A0"/>
    <w:rsid w:val="620102BC"/>
    <w:rsid w:val="65566E4D"/>
    <w:rsid w:val="696372B1"/>
    <w:rsid w:val="7C500C3A"/>
    <w:rsid w:val="7D0D30E5"/>
    <w:rsid w:val="7DF97612"/>
    <w:rsid w:val="7E3E2258"/>
    <w:rsid w:val="7F161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41"/>
    <w:basedOn w:val="4"/>
    <w:autoRedefine/>
    <w:qFormat/>
    <w:uiPriority w:val="0"/>
    <w:rPr>
      <w:rFonts w:hint="default" w:ascii="Times New Roman" w:hAnsi="Times New Roman" w:cs="Times New Roman"/>
      <w:b/>
      <w:bCs/>
      <w:color w:val="000000"/>
      <w:sz w:val="20"/>
      <w:szCs w:val="20"/>
      <w:u w:val="none"/>
    </w:rPr>
  </w:style>
  <w:style w:type="character" w:customStyle="1" w:styleId="6">
    <w:name w:val="font21"/>
    <w:basedOn w:val="4"/>
    <w:autoRedefine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904</Words>
  <Characters>1002</Characters>
  <Lines>0</Lines>
  <Paragraphs>0</Paragraphs>
  <TotalTime>14</TotalTime>
  <ScaleCrop>false</ScaleCrop>
  <LinksUpToDate>false</LinksUpToDate>
  <CharactersWithSpaces>1015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2023-02-28T06:37:00Z</dcterms:created>
  <dc:creator>diannao</dc:creator>
  <cp:lastModifiedBy>diannao</cp:lastModifiedBy>
  <cp:lastPrinted>2024-09-04T02:17:25Z</cp:lastPrinted>
  <dcterms:modified xsi:type="dcterms:W3CDTF">2024-09-04T02:21:16Z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12B171481DE345D3AC0EACD44D23053D</vt:lpwstr>
  </property>
</Properties>
</file>