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69C4" w14:textId="77777777" w:rsidR="002F6204" w:rsidRDefault="00000000">
      <w:pPr>
        <w:pStyle w:val="a3"/>
        <w:widowControl/>
        <w:spacing w:before="0" w:beforeAutospacing="0" w:after="192" w:afterAutospacing="0" w:line="480" w:lineRule="auto"/>
        <w:rPr>
          <w:rFonts w:ascii="黑体" w:eastAsia="黑体" w:hAnsi="黑体" w:cs="黑体"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附件1</w:t>
      </w:r>
    </w:p>
    <w:p w14:paraId="7131446A" w14:textId="77777777" w:rsidR="002F6204" w:rsidRDefault="00000000">
      <w:pPr>
        <w:pStyle w:val="a3"/>
        <w:widowControl/>
        <w:spacing w:before="0" w:beforeAutospacing="0" w:after="0" w:afterAutospacing="0" w:line="396" w:lineRule="atLeast"/>
        <w:ind w:firstLine="444"/>
        <w:jc w:val="center"/>
        <w:rPr>
          <w:rStyle w:val="a4"/>
          <w:rFonts w:ascii="方正小标宋简体" w:eastAsia="方正小标宋简体" w:hAnsi="方正小标宋简体" w:cs="方正小标宋简体"/>
          <w:bCs/>
          <w:color w:val="000000"/>
          <w:sz w:val="44"/>
          <w:szCs w:val="44"/>
          <w:lang w:bidi="ar"/>
        </w:rPr>
      </w:pPr>
      <w:r>
        <w:rPr>
          <w:rStyle w:val="a4"/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bidi="ar"/>
        </w:rPr>
        <w:t>西北工业大学网络教育学院</w:t>
      </w:r>
    </w:p>
    <w:p w14:paraId="0A1A89E7" w14:textId="77777777" w:rsidR="002F6204" w:rsidRDefault="00000000">
      <w:pPr>
        <w:pStyle w:val="a3"/>
        <w:widowControl/>
        <w:spacing w:before="0" w:beforeAutospacing="0" w:after="0" w:afterAutospacing="0" w:line="396" w:lineRule="atLeast"/>
        <w:ind w:firstLine="444"/>
        <w:jc w:val="center"/>
        <w:rPr>
          <w:rStyle w:val="a4"/>
          <w:rFonts w:ascii="方正小标宋简体" w:eastAsia="方正小标宋简体" w:hAnsi="方正小标宋简体" w:cs="方正小标宋简体"/>
          <w:bCs/>
          <w:color w:val="000000"/>
          <w:sz w:val="44"/>
          <w:szCs w:val="44"/>
          <w:lang w:bidi="ar"/>
        </w:rPr>
      </w:pPr>
      <w:r>
        <w:rPr>
          <w:rStyle w:val="a4"/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bidi="ar"/>
        </w:rPr>
        <w:t>部分公共基础课统考报名流程</w:t>
      </w:r>
    </w:p>
    <w:p w14:paraId="37290BE8" w14:textId="77777777" w:rsidR="002F6204" w:rsidRDefault="002F6204">
      <w:pPr>
        <w:pStyle w:val="a3"/>
        <w:widowControl/>
        <w:spacing w:before="0" w:beforeAutospacing="0" w:after="0" w:afterAutospacing="0" w:line="396" w:lineRule="atLeast"/>
        <w:ind w:firstLine="444"/>
        <w:jc w:val="center"/>
        <w:rPr>
          <w:rStyle w:val="a4"/>
          <w:rFonts w:ascii="宋体" w:hAnsi="宋体" w:cs="宋体"/>
          <w:bCs/>
          <w:color w:val="000000"/>
          <w:sz w:val="36"/>
          <w:szCs w:val="36"/>
          <w:lang w:bidi="ar"/>
        </w:rPr>
      </w:pPr>
    </w:p>
    <w:p w14:paraId="3CBA8478" w14:textId="77777777" w:rsidR="002F6204" w:rsidRDefault="00000000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color w:val="01010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 xml:space="preserve">根据学院2024年教学安排，学院在2024年3月29日-31日组织一次统考工作，请各教学点高度重视，安排专人做好报名工作并通知到每一位学生。 </w:t>
      </w:r>
    </w:p>
    <w:p w14:paraId="5A78CA7B" w14:textId="77777777" w:rsidR="002F6204" w:rsidRDefault="00000000">
      <w:pPr>
        <w:pStyle w:val="a3"/>
        <w:widowControl/>
        <w:spacing w:before="0" w:beforeAutospacing="0" w:after="0" w:afterAutospacing="0" w:line="520" w:lineRule="exact"/>
        <w:ind w:firstLineChars="200" w:firstLine="643"/>
        <w:rPr>
          <w:rFonts w:ascii="仿宋" w:eastAsia="仿宋" w:hAnsi="仿宋" w:cs="仿宋"/>
          <w:b/>
          <w:bCs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10101"/>
          <w:sz w:val="32"/>
          <w:szCs w:val="32"/>
        </w:rPr>
        <w:t>一、报名时间</w:t>
      </w: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 xml:space="preserve">  </w:t>
      </w:r>
    </w:p>
    <w:p w14:paraId="66FCB72F" w14:textId="77777777" w:rsidR="002F6204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2024年3月17日9:00-18日22:00两天。</w:t>
      </w:r>
    </w:p>
    <w:p w14:paraId="080C7280" w14:textId="77777777" w:rsidR="002F6204" w:rsidRDefault="00000000">
      <w:pPr>
        <w:pStyle w:val="a3"/>
        <w:widowControl/>
        <w:spacing w:before="0" w:beforeAutospacing="0" w:after="0" w:afterAutospacing="0" w:line="520" w:lineRule="exact"/>
        <w:ind w:firstLineChars="200" w:firstLine="643"/>
        <w:rPr>
          <w:rFonts w:ascii="黑体" w:eastAsia="黑体" w:hAnsi="黑体" w:cs="黑体"/>
          <w:b/>
          <w:bCs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10101"/>
          <w:sz w:val="32"/>
          <w:szCs w:val="32"/>
        </w:rPr>
        <w:t>二、考试对象</w:t>
      </w:r>
    </w:p>
    <w:p w14:paraId="6091459B" w14:textId="77777777" w:rsidR="002F6204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网络教育在籍的专升本、高起本统考课程未通过的学生。</w:t>
      </w:r>
    </w:p>
    <w:p w14:paraId="4028327C" w14:textId="77777777" w:rsidR="002F6204" w:rsidRDefault="00000000">
      <w:pPr>
        <w:pStyle w:val="a3"/>
        <w:widowControl/>
        <w:spacing w:before="0" w:beforeAutospacing="0" w:after="0" w:afterAutospacing="0" w:line="520" w:lineRule="exact"/>
        <w:ind w:firstLineChars="200" w:firstLine="643"/>
        <w:rPr>
          <w:rFonts w:ascii="黑体" w:eastAsia="黑体" w:hAnsi="黑体" w:cs="黑体"/>
          <w:b/>
          <w:bCs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10101"/>
          <w:sz w:val="32"/>
          <w:szCs w:val="32"/>
        </w:rPr>
        <w:t>三、报名方式</w:t>
      </w:r>
    </w:p>
    <w:p w14:paraId="61259D74" w14:textId="77777777" w:rsidR="002F6204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（一）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原网络教育学习中心和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知金公服体系的相关学生，通过学院教学教务平台进行预约报名。</w:t>
      </w:r>
    </w:p>
    <w:p w14:paraId="7B16663F" w14:textId="77777777" w:rsidR="002F6204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（二）原奥鹏公服体系相关学生通过奥鹏管理平台由奥鹏中心组织完成，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在2024年3月19日16:00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前将约考数据上报学院考务管理组。</w:t>
      </w:r>
    </w:p>
    <w:p w14:paraId="255D6970" w14:textId="77777777" w:rsidR="002F6204" w:rsidRDefault="00000000">
      <w:pPr>
        <w:pStyle w:val="a3"/>
        <w:widowControl/>
        <w:spacing w:before="0" w:beforeAutospacing="0" w:after="0" w:afterAutospacing="0" w:line="520" w:lineRule="exact"/>
        <w:ind w:firstLineChars="200" w:firstLine="643"/>
        <w:rPr>
          <w:rFonts w:ascii="仿宋" w:eastAsia="仿宋" w:hAnsi="仿宋" w:cs="仿宋"/>
          <w:b/>
          <w:bCs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10101"/>
          <w:sz w:val="32"/>
          <w:szCs w:val="32"/>
        </w:rPr>
        <w:t>四、原网络教育学习中心和知金体系学生的报名方法</w:t>
      </w:r>
    </w:p>
    <w:p w14:paraId="0BA2AC8E" w14:textId="77777777" w:rsidR="002F6204" w:rsidRDefault="00000000">
      <w:pPr>
        <w:pStyle w:val="a3"/>
        <w:widowControl/>
        <w:spacing w:before="0" w:beforeAutospacing="0" w:after="0" w:afterAutospacing="0" w:line="580" w:lineRule="exact"/>
        <w:ind w:firstLineChars="200" w:firstLine="643"/>
        <w:rPr>
          <w:rFonts w:ascii="仿宋" w:eastAsia="仿宋" w:hAnsi="仿宋" w:cs="仿宋"/>
          <w:b/>
          <w:bCs/>
          <w:color w:val="010101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10101"/>
          <w:sz w:val="32"/>
          <w:szCs w:val="32"/>
        </w:rPr>
        <w:t>（一）教学站点代替学生报名</w:t>
      </w:r>
    </w:p>
    <w:p w14:paraId="7AC28645" w14:textId="77777777" w:rsidR="002F6204" w:rsidRDefault="00000000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教学站点必须通知到每一个涉考学生。</w:t>
      </w:r>
    </w:p>
    <w:p w14:paraId="13A5F83C" w14:textId="77777777" w:rsidR="002F6204" w:rsidRDefault="00000000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1.通过http://www.nwpunec.net/登录学院网站首页。</w:t>
      </w:r>
    </w:p>
    <w:p w14:paraId="6130D050" w14:textId="77777777" w:rsidR="002F6204" w:rsidRDefault="00000000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2.选择教学教务平台——</w:t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0" distR="0" wp14:anchorId="39535124" wp14:editId="6DCB1478">
            <wp:extent cx="607060" cy="63690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0" distR="0" wp14:anchorId="16C6CFE1" wp14:editId="6EA5E83B">
            <wp:extent cx="702310" cy="655320"/>
            <wp:effectExtent l="0" t="0" r="139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8B487F2" w14:textId="77777777" w:rsidR="002F6204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3.在“选课操作管理”栏下，选择“对一个专业批量选课”。</w:t>
      </w:r>
    </w:p>
    <w:p w14:paraId="30D0248F" w14:textId="77777777" w:rsidR="002F6204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4.进行考场上报并分配考场。</w:t>
      </w:r>
    </w:p>
    <w:p w14:paraId="3C174D07" w14:textId="77777777" w:rsidR="002F6204" w:rsidRDefault="00000000">
      <w:pPr>
        <w:pStyle w:val="a3"/>
        <w:widowControl/>
        <w:spacing w:before="0" w:beforeAutospacing="0" w:after="0" w:afterAutospacing="0" w:line="520" w:lineRule="exact"/>
        <w:rPr>
          <w:rFonts w:ascii="楷体" w:eastAsia="楷体" w:hAnsi="楷体" w:cs="楷体"/>
          <w:b/>
          <w:bCs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 xml:space="preserve">   </w:t>
      </w:r>
      <w:r>
        <w:rPr>
          <w:rFonts w:ascii="楷体" w:eastAsia="楷体" w:hAnsi="楷体" w:cs="楷体" w:hint="eastAsia"/>
          <w:b/>
          <w:bCs/>
          <w:color w:val="010101"/>
          <w:sz w:val="32"/>
          <w:szCs w:val="32"/>
        </w:rPr>
        <w:t>（二）学生本人报名</w:t>
      </w:r>
    </w:p>
    <w:p w14:paraId="64F2DF88" w14:textId="77777777" w:rsidR="002F6204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1.通过http://www.nwpunec.net/登录学院网站首页。</w:t>
      </w:r>
    </w:p>
    <w:p w14:paraId="54764404" w14:textId="77777777" w:rsidR="002F6204" w:rsidRDefault="00000000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2.选择教学教务平台——</w:t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0" distR="0" wp14:anchorId="792CB0BC" wp14:editId="428518E7">
            <wp:extent cx="673100" cy="705485"/>
            <wp:effectExtent l="0" t="0" r="1270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0" distR="0" wp14:anchorId="07193275" wp14:editId="0A1F5253">
            <wp:extent cx="779780" cy="727075"/>
            <wp:effectExtent l="0" t="0" r="1270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81C1E99" w14:textId="77777777" w:rsidR="002F6204" w:rsidRDefault="00000000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3.点击“选课平台”</w:t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 wp14:anchorId="6E822A41" wp14:editId="129C01C4">
            <wp:extent cx="1200150" cy="819150"/>
            <wp:effectExtent l="0" t="0" r="3810" b="381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sz w:val="32"/>
          <w:szCs w:val="32"/>
        </w:rPr>
        <w:t>选择需要考试的课程。</w:t>
      </w:r>
    </w:p>
    <w:p w14:paraId="49CEC8EB" w14:textId="77777777" w:rsidR="002F6204" w:rsidRDefault="00000000">
      <w:pPr>
        <w:pStyle w:val="a3"/>
        <w:widowControl/>
        <w:spacing w:before="0" w:beforeAutospacing="0" w:after="0" w:afterAutospacing="0" w:line="480" w:lineRule="auto"/>
        <w:ind w:leftChars="200" w:left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 wp14:anchorId="05FC8350" wp14:editId="43465600">
            <wp:extent cx="5273040" cy="896620"/>
            <wp:effectExtent l="0" t="0" r="0" b="254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ECA72" w14:textId="77777777" w:rsidR="002F6204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4.教学站点进行考场分配。</w:t>
      </w:r>
    </w:p>
    <w:p w14:paraId="75A9408B" w14:textId="77777777" w:rsidR="002F6204" w:rsidRDefault="00000000">
      <w:pPr>
        <w:pStyle w:val="a3"/>
        <w:widowControl/>
        <w:spacing w:before="0" w:beforeAutospacing="0" w:after="0" w:afterAutospacing="0" w:line="52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五、考试课程</w:t>
      </w:r>
    </w:p>
    <w:p w14:paraId="791DF91F" w14:textId="77777777" w:rsidR="002F6204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（一）专升本学生</w:t>
      </w:r>
    </w:p>
    <w:p w14:paraId="0DEB185F" w14:textId="77777777" w:rsidR="002F6204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1.《大学英语》</w:t>
      </w:r>
    </w:p>
    <w:p w14:paraId="0F129C9A" w14:textId="77777777" w:rsidR="002F6204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2.《计算机应用基础》</w:t>
      </w:r>
    </w:p>
    <w:p w14:paraId="580E7A3D" w14:textId="77777777" w:rsidR="002F6204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（二）高中起点本科学生</w:t>
      </w:r>
    </w:p>
    <w:p w14:paraId="3E745C23" w14:textId="77777777" w:rsidR="002F6204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1.《大学英语》</w:t>
      </w:r>
    </w:p>
    <w:p w14:paraId="10FF8CB9" w14:textId="77777777" w:rsidR="002F6204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2.《计算机应用基础》</w:t>
      </w:r>
    </w:p>
    <w:p w14:paraId="36C65F2A" w14:textId="77777777" w:rsidR="002F6204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3.《大学语文》或《高等数学》 </w:t>
      </w:r>
    </w:p>
    <w:p w14:paraId="733D8C72" w14:textId="77777777" w:rsidR="002F6204" w:rsidRDefault="002F6204">
      <w:pPr>
        <w:pStyle w:val="a3"/>
        <w:widowControl/>
        <w:spacing w:before="0" w:beforeAutospacing="0" w:after="0" w:afterAutospacing="0" w:line="520" w:lineRule="exact"/>
        <w:rPr>
          <w:rFonts w:ascii="仿宋" w:eastAsia="仿宋" w:hAnsi="仿宋" w:cs="仿宋"/>
          <w:sz w:val="32"/>
          <w:szCs w:val="32"/>
        </w:rPr>
      </w:pPr>
    </w:p>
    <w:p w14:paraId="1B41E87A" w14:textId="77777777" w:rsidR="002F6204" w:rsidRDefault="00000000">
      <w:pPr>
        <w:pStyle w:val="a3"/>
        <w:widowControl/>
        <w:spacing w:before="0" w:beforeAutospacing="0" w:after="0" w:afterAutospacing="0" w:line="520" w:lineRule="exact"/>
        <w:ind w:leftChars="280" w:left="588"/>
        <w:jc w:val="right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 xml:space="preserve">                        西北工业大学网络教育学院</w:t>
      </w:r>
    </w:p>
    <w:p w14:paraId="4A805BEC" w14:textId="75B05E51" w:rsidR="002F6204" w:rsidRDefault="00000000">
      <w:pPr>
        <w:pStyle w:val="a3"/>
        <w:widowControl/>
        <w:spacing w:before="0" w:beforeAutospacing="0" w:after="0" w:afterAutospacing="0" w:line="520" w:lineRule="exact"/>
        <w:ind w:firstLineChars="1700" w:firstLine="5440"/>
        <w:jc w:val="right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2024年3月1</w:t>
      </w:r>
      <w:r w:rsidR="00BA1573">
        <w:rPr>
          <w:rFonts w:ascii="仿宋" w:eastAsia="仿宋" w:hAnsi="仿宋" w:cs="仿宋" w:hint="eastAsia"/>
          <w:color w:val="010101"/>
          <w:sz w:val="32"/>
          <w:szCs w:val="32"/>
        </w:rPr>
        <w:t>4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日</w:t>
      </w:r>
    </w:p>
    <w:sectPr w:rsidR="002F6204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F05E" w14:textId="77777777" w:rsidR="00763665" w:rsidRDefault="00763665" w:rsidP="00BA1573">
      <w:r>
        <w:separator/>
      </w:r>
    </w:p>
  </w:endnote>
  <w:endnote w:type="continuationSeparator" w:id="0">
    <w:p w14:paraId="5BBF3A96" w14:textId="77777777" w:rsidR="00763665" w:rsidRDefault="00763665" w:rsidP="00BA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D3087" w14:textId="77777777" w:rsidR="00763665" w:rsidRDefault="00763665" w:rsidP="00BA1573">
      <w:r>
        <w:separator/>
      </w:r>
    </w:p>
  </w:footnote>
  <w:footnote w:type="continuationSeparator" w:id="0">
    <w:p w14:paraId="51786ED7" w14:textId="77777777" w:rsidR="00763665" w:rsidRDefault="00763665" w:rsidP="00BA1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VjMmQwOTk1YjdkYjI1ZjZkZjFjMTM3NTk3YjNmYzEifQ=="/>
  </w:docVars>
  <w:rsids>
    <w:rsidRoot w:val="009D73D3"/>
    <w:rsid w:val="002A0C89"/>
    <w:rsid w:val="002F6204"/>
    <w:rsid w:val="00763665"/>
    <w:rsid w:val="009D73D3"/>
    <w:rsid w:val="00B64E11"/>
    <w:rsid w:val="00BA1573"/>
    <w:rsid w:val="043C471D"/>
    <w:rsid w:val="068C61D9"/>
    <w:rsid w:val="08384D69"/>
    <w:rsid w:val="09292C7E"/>
    <w:rsid w:val="139939F5"/>
    <w:rsid w:val="17D40F94"/>
    <w:rsid w:val="1B8A1F05"/>
    <w:rsid w:val="1BE16086"/>
    <w:rsid w:val="1D3E28DD"/>
    <w:rsid w:val="20EC2783"/>
    <w:rsid w:val="21444978"/>
    <w:rsid w:val="266775F7"/>
    <w:rsid w:val="2F7D1CD7"/>
    <w:rsid w:val="2FBB6F39"/>
    <w:rsid w:val="3111281F"/>
    <w:rsid w:val="335B3DFD"/>
    <w:rsid w:val="35DA0773"/>
    <w:rsid w:val="37D827B9"/>
    <w:rsid w:val="3F167D03"/>
    <w:rsid w:val="3FBE60BB"/>
    <w:rsid w:val="41581A17"/>
    <w:rsid w:val="421F7313"/>
    <w:rsid w:val="43A75FE1"/>
    <w:rsid w:val="485B2123"/>
    <w:rsid w:val="4BB14776"/>
    <w:rsid w:val="4D3C32C3"/>
    <w:rsid w:val="4EF37337"/>
    <w:rsid w:val="549332C4"/>
    <w:rsid w:val="56E47C81"/>
    <w:rsid w:val="58EC5A01"/>
    <w:rsid w:val="597C113F"/>
    <w:rsid w:val="5A713E1B"/>
    <w:rsid w:val="5A97526E"/>
    <w:rsid w:val="5AF01470"/>
    <w:rsid w:val="5E1B6F66"/>
    <w:rsid w:val="604A42B4"/>
    <w:rsid w:val="61712315"/>
    <w:rsid w:val="65901116"/>
    <w:rsid w:val="67CC05ED"/>
    <w:rsid w:val="6BA265A7"/>
    <w:rsid w:val="6E0117B4"/>
    <w:rsid w:val="6F2A5D74"/>
    <w:rsid w:val="701B0AEA"/>
    <w:rsid w:val="718B29AE"/>
    <w:rsid w:val="72BC2B35"/>
    <w:rsid w:val="749F2395"/>
    <w:rsid w:val="75320B93"/>
    <w:rsid w:val="763934E0"/>
    <w:rsid w:val="788A31D6"/>
    <w:rsid w:val="78BF10AA"/>
    <w:rsid w:val="79861A78"/>
    <w:rsid w:val="79B32E02"/>
    <w:rsid w:val="7D332178"/>
    <w:rsid w:val="7D767E78"/>
    <w:rsid w:val="7E09286B"/>
    <w:rsid w:val="7F72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6DC7F"/>
  <w15:docId w15:val="{812F6549-1BE6-498C-97BD-D01EB797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autoRedefine/>
    <w:qFormat/>
    <w:rPr>
      <w:b/>
    </w:rPr>
  </w:style>
  <w:style w:type="paragraph" w:styleId="a5">
    <w:name w:val="header"/>
    <w:basedOn w:val="a"/>
    <w:link w:val="a6"/>
    <w:uiPriority w:val="99"/>
    <w:unhideWhenUsed/>
    <w:rsid w:val="00BA15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A1573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A1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A157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</dc:creator>
  <cp:lastModifiedBy>administrator-zl</cp:lastModifiedBy>
  <cp:revision>2</cp:revision>
  <cp:lastPrinted>2024-03-13T08:54:00Z</cp:lastPrinted>
  <dcterms:created xsi:type="dcterms:W3CDTF">2022-04-26T08:25:00Z</dcterms:created>
  <dcterms:modified xsi:type="dcterms:W3CDTF">2024-03-14T01:49:00Z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4549D3D4B8CF49FAA45D2C3F925426ED</vt:lpwstr>
  </property>
</Properties>
</file>