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32" w:rsidRDefault="00150A93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10101"/>
          <w:sz w:val="32"/>
          <w:szCs w:val="32"/>
        </w:rPr>
        <w:t>1</w:t>
      </w:r>
    </w:p>
    <w:p w:rsidR="00FD6932" w:rsidRDefault="00150A93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  <w:r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  <w:t>西北工业大学网络教育学院</w:t>
      </w:r>
    </w:p>
    <w:p w:rsidR="00FD6932" w:rsidRDefault="00150A93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  <w:r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  <w:t>部分公共基础课统考报名流程</w:t>
      </w:r>
    </w:p>
    <w:p w:rsidR="00FD6932" w:rsidRDefault="00FD6932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</w:p>
    <w:p w:rsidR="00FD6932" w:rsidRDefault="00150A93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根据学院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年教学安排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，学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院在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--15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组织一次统考工作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请各学习中心高度重视，安排专人做好报名工作并通知到每一位学生。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 xml:space="preserve"> </w:t>
      </w:r>
    </w:p>
    <w:p w:rsidR="00FD6932" w:rsidRDefault="00150A93">
      <w:pPr>
        <w:pStyle w:val="a3"/>
        <w:widowControl/>
        <w:numPr>
          <w:ilvl w:val="0"/>
          <w:numId w:val="1"/>
        </w:numPr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报名时间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202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00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—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25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00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两天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。</w:t>
      </w:r>
      <w:bookmarkStart w:id="0" w:name="_GoBack"/>
      <w:bookmarkEnd w:id="0"/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考试对象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秋</w:t>
      </w:r>
      <w:r>
        <w:rPr>
          <w:rFonts w:ascii="仿宋" w:eastAsia="仿宋" w:hAnsi="仿宋" w:cs="仿宋" w:hint="eastAsia"/>
          <w:sz w:val="32"/>
          <w:szCs w:val="32"/>
        </w:rPr>
        <w:t>及以前</w:t>
      </w:r>
      <w:r>
        <w:rPr>
          <w:rFonts w:ascii="仿宋" w:eastAsia="仿宋" w:hAnsi="仿宋" w:cs="仿宋" w:hint="eastAsia"/>
          <w:sz w:val="32"/>
          <w:szCs w:val="32"/>
        </w:rPr>
        <w:t>在籍</w:t>
      </w:r>
      <w:r>
        <w:rPr>
          <w:rFonts w:ascii="仿宋" w:eastAsia="仿宋" w:hAnsi="仿宋" w:cs="仿宋" w:hint="eastAsia"/>
          <w:sz w:val="32"/>
          <w:szCs w:val="32"/>
        </w:rPr>
        <w:t>的专升本、高起本统考课程未过的学生。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三、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报名方式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自建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学习中心和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知金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体系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的相关学生，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通过学院教学教务平台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进行预约报名。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奥鹏体系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相关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学生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通过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奥鹏管理平台上由奥鹏组织完成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在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4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26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16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00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前将约考数据上报学院考务管理组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。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四、自建学习中心和知金体系学生的报名方法</w:t>
      </w:r>
    </w:p>
    <w:p w:rsidR="00FD6932" w:rsidRDefault="00150A93">
      <w:pPr>
        <w:pStyle w:val="a3"/>
        <w:widowControl/>
        <w:spacing w:before="0" w:beforeAutospacing="0" w:after="0" w:afterAutospacing="0" w:line="580" w:lineRule="exact"/>
        <w:ind w:firstLineChars="200" w:firstLine="643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（一）学习中心代替学生报名</w:t>
      </w:r>
    </w:p>
    <w:p w:rsidR="00FD6932" w:rsidRDefault="00150A93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学习中心必须通知到每一个涉考学生。</w:t>
      </w:r>
    </w:p>
    <w:p w:rsidR="00FD6932" w:rsidRDefault="00150A93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通过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http://www.nwpunec.net/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登录学院网站首页。</w:t>
      </w:r>
    </w:p>
    <w:p w:rsidR="00FD6932" w:rsidRDefault="00150A93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选择教学教务平台——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sz w:val="32"/>
          <w:szCs w:val="32"/>
        </w:rPr>
        <w:t>在“选课操作管理”栏下，选择“对一个专业批量选课”。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进行考场上报并分配考场。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rPr>
          <w:rFonts w:ascii="仿宋" w:eastAsia="仿宋" w:hAnsi="仿宋" w:cs="仿宋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>（二）学生本人报名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通过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http://www.nwpunec.net/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登录学院网站首页。</w:t>
      </w:r>
    </w:p>
    <w:p w:rsidR="00FD6932" w:rsidRDefault="00150A93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选择教学教务平台——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D6932" w:rsidRDefault="00150A93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3.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点击“选课平台”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>选择需要考试的课程。</w:t>
      </w:r>
    </w:p>
    <w:p w:rsidR="00FD6932" w:rsidRDefault="00150A9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学习中心进行考场分配。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五、考试的课程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专升本学生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）《全国统考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大学英语》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）《全国统考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计算机应用基础》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高中起点本科学生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）《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全国统考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大学英语》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）《全国统考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计算机应用基础》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）《全国统考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大学语文》或《全国统考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高等数学》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D6932" w:rsidRDefault="00FD6932">
      <w:pPr>
        <w:pStyle w:val="a3"/>
        <w:widowControl/>
        <w:spacing w:before="0" w:beforeAutospacing="0" w:after="0" w:afterAutospacing="0" w:line="520" w:lineRule="exact"/>
        <w:rPr>
          <w:rFonts w:ascii="仿宋" w:eastAsia="仿宋" w:hAnsi="仿宋" w:cs="仿宋"/>
          <w:sz w:val="32"/>
          <w:szCs w:val="32"/>
        </w:rPr>
      </w:pP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leftChars="280" w:left="588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                       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西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北工业大学网络教育学院</w:t>
      </w:r>
    </w:p>
    <w:p w:rsidR="00FD6932" w:rsidRDefault="00150A93">
      <w:pPr>
        <w:pStyle w:val="a3"/>
        <w:widowControl/>
        <w:spacing w:before="0" w:beforeAutospacing="0" w:after="0" w:afterAutospacing="0" w:line="520" w:lineRule="exact"/>
        <w:ind w:firstLineChars="1700" w:firstLine="54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lastRenderedPageBreak/>
        <w:t>202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3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4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1</w:t>
      </w:r>
      <w:r w:rsidR="008C7B94">
        <w:rPr>
          <w:rFonts w:ascii="仿宋" w:eastAsia="仿宋" w:hAnsi="仿宋" w:cs="仿宋"/>
          <w:color w:val="010101"/>
          <w:sz w:val="32"/>
          <w:szCs w:val="32"/>
        </w:rPr>
        <w:t>2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日</w:t>
      </w:r>
    </w:p>
    <w:sectPr w:rsidR="00FD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93" w:rsidRDefault="00150A93" w:rsidP="008C7B94">
      <w:r>
        <w:separator/>
      </w:r>
    </w:p>
  </w:endnote>
  <w:endnote w:type="continuationSeparator" w:id="0">
    <w:p w:rsidR="00150A93" w:rsidRDefault="00150A93" w:rsidP="008C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93" w:rsidRDefault="00150A93" w:rsidP="008C7B94">
      <w:r>
        <w:separator/>
      </w:r>
    </w:p>
  </w:footnote>
  <w:footnote w:type="continuationSeparator" w:id="0">
    <w:p w:rsidR="00150A93" w:rsidRDefault="00150A93" w:rsidP="008C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9AF66B"/>
    <w:multiLevelType w:val="singleLevel"/>
    <w:tmpl w:val="B79AF6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9D73D3"/>
    <w:rsid w:val="00150A93"/>
    <w:rsid w:val="002A0C89"/>
    <w:rsid w:val="008C7B94"/>
    <w:rsid w:val="009D73D3"/>
    <w:rsid w:val="00B64E11"/>
    <w:rsid w:val="00FD6932"/>
    <w:rsid w:val="043C471D"/>
    <w:rsid w:val="068C61D9"/>
    <w:rsid w:val="139939F5"/>
    <w:rsid w:val="1B8A1F05"/>
    <w:rsid w:val="1D3E28DD"/>
    <w:rsid w:val="20EC2783"/>
    <w:rsid w:val="21444978"/>
    <w:rsid w:val="2F7D1CD7"/>
    <w:rsid w:val="2FBB6F39"/>
    <w:rsid w:val="3111281F"/>
    <w:rsid w:val="35DA0773"/>
    <w:rsid w:val="3F167D03"/>
    <w:rsid w:val="3FBE60BB"/>
    <w:rsid w:val="4BB14776"/>
    <w:rsid w:val="4D3C32C3"/>
    <w:rsid w:val="56E47C81"/>
    <w:rsid w:val="597C113F"/>
    <w:rsid w:val="5A97526E"/>
    <w:rsid w:val="5AF01470"/>
    <w:rsid w:val="604A42B4"/>
    <w:rsid w:val="6E0117B4"/>
    <w:rsid w:val="701B0AEA"/>
    <w:rsid w:val="718B29AE"/>
    <w:rsid w:val="72BC2B35"/>
    <w:rsid w:val="749F2395"/>
    <w:rsid w:val="75320B93"/>
    <w:rsid w:val="79861A78"/>
    <w:rsid w:val="79B32E02"/>
    <w:rsid w:val="7D332178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424D2"/>
  <w15:docId w15:val="{E194BCE0-DEA9-4ECD-930F-256CA083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uiPriority w:val="99"/>
    <w:unhideWhenUsed/>
    <w:rsid w:val="008C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7B9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7B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2</cp:revision>
  <cp:lastPrinted>2022-11-16T08:35:00Z</cp:lastPrinted>
  <dcterms:created xsi:type="dcterms:W3CDTF">2022-04-26T08:25:00Z</dcterms:created>
  <dcterms:modified xsi:type="dcterms:W3CDTF">2023-04-12T00:35:00Z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4549D3D4B8CF49FAA45D2C3F925426ED</vt:lpwstr>
  </property>
</Properties>
</file>